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63" w:rsidRDefault="00C7260A" w:rsidP="00051E63">
      <w:pPr>
        <w:spacing w:before="120" w:after="120" w:line="360" w:lineRule="auto"/>
        <w:jc w:val="right"/>
        <w:rPr>
          <w:rFonts w:ascii="Times New Roman" w:eastAsia="Calibri" w:hAnsi="Times New Roman" w:cs="Times New Roman"/>
          <w:sz w:val="24"/>
        </w:rPr>
      </w:pPr>
      <w:r>
        <w:rPr>
          <w:rFonts w:ascii="Times New Roman" w:eastAsia="Calibri" w:hAnsi="Times New Roman" w:cs="Times New Roman"/>
          <w:sz w:val="24"/>
        </w:rPr>
        <w:t>Kraków</w:t>
      </w:r>
      <w:r w:rsidR="00051E63">
        <w:rPr>
          <w:rFonts w:ascii="Times New Roman" w:eastAsia="Calibri" w:hAnsi="Times New Roman" w:cs="Times New Roman"/>
          <w:sz w:val="24"/>
        </w:rPr>
        <w:t>, 27 kwietnia 2016 r.</w:t>
      </w:r>
    </w:p>
    <w:p w:rsidR="00051E63" w:rsidRDefault="00051E63" w:rsidP="00513FA8">
      <w:pPr>
        <w:spacing w:before="120" w:after="120" w:line="240" w:lineRule="auto"/>
        <w:rPr>
          <w:rFonts w:ascii="Times New Roman" w:eastAsia="Calibri" w:hAnsi="Times New Roman" w:cs="Times New Roman"/>
          <w:sz w:val="24"/>
        </w:rPr>
      </w:pPr>
      <w:r>
        <w:rPr>
          <w:rFonts w:ascii="Times New Roman" w:eastAsia="Calibri" w:hAnsi="Times New Roman" w:cs="Times New Roman"/>
          <w:sz w:val="24"/>
        </w:rPr>
        <w:t>„ZATWIERDZAM”</w:t>
      </w:r>
    </w:p>
    <w:p w:rsidR="00051E63" w:rsidRDefault="00701E82" w:rsidP="00672062">
      <w:pPr>
        <w:spacing w:before="120" w:after="120" w:line="240" w:lineRule="auto"/>
        <w:jc w:val="right"/>
        <w:rPr>
          <w:rFonts w:ascii="Times New Roman" w:eastAsia="Calibri" w:hAnsi="Times New Roman" w:cs="Times New Roman"/>
          <w:sz w:val="24"/>
        </w:rPr>
      </w:pPr>
      <w:r>
        <w:rPr>
          <w:rFonts w:ascii="Times New Roman" w:eastAsia="Calibri" w:hAnsi="Times New Roman" w:cs="Times New Roman"/>
          <w:sz w:val="24"/>
        </w:rPr>
        <w:t>R-SO-10/2016</w:t>
      </w:r>
    </w:p>
    <w:p w:rsidR="00F02236" w:rsidRDefault="00513FA8" w:rsidP="00513FA8">
      <w:pPr>
        <w:spacing w:before="120" w:after="120" w:line="240" w:lineRule="auto"/>
        <w:rPr>
          <w:rFonts w:ascii="Times New Roman" w:eastAsia="Calibri" w:hAnsi="Times New Roman" w:cs="Times New Roman"/>
          <w:sz w:val="24"/>
        </w:rPr>
      </w:pPr>
      <w:r>
        <w:rPr>
          <w:rFonts w:ascii="Times New Roman" w:eastAsia="Calibri" w:hAnsi="Times New Roman" w:cs="Times New Roman"/>
          <w:sz w:val="24"/>
        </w:rPr>
        <w:t xml:space="preserve">       R E K T O R</w:t>
      </w:r>
    </w:p>
    <w:p w:rsidR="00513FA8" w:rsidRDefault="00513FA8" w:rsidP="00513FA8">
      <w:pPr>
        <w:spacing w:before="120" w:after="120" w:line="240" w:lineRule="auto"/>
        <w:rPr>
          <w:rFonts w:ascii="Times New Roman" w:eastAsia="Calibri" w:hAnsi="Times New Roman" w:cs="Times New Roman"/>
          <w:sz w:val="24"/>
        </w:rPr>
      </w:pPr>
    </w:p>
    <w:p w:rsidR="00F02236" w:rsidRPr="000D548F" w:rsidRDefault="003B1227" w:rsidP="00F02236">
      <w:pPr>
        <w:spacing w:before="120"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SPRAWOZDANIE Z </w:t>
      </w:r>
      <w:r w:rsidR="00A55761">
        <w:rPr>
          <w:rFonts w:ascii="Times New Roman" w:eastAsia="Calibri" w:hAnsi="Times New Roman" w:cs="Times New Roman"/>
          <w:b/>
          <w:sz w:val="24"/>
        </w:rPr>
        <w:t xml:space="preserve">PRZEBIEGU </w:t>
      </w:r>
      <w:r>
        <w:rPr>
          <w:rFonts w:ascii="Times New Roman" w:eastAsia="Calibri" w:hAnsi="Times New Roman" w:cs="Times New Roman"/>
          <w:b/>
          <w:sz w:val="24"/>
        </w:rPr>
        <w:t>GRY DECYZYJNEJ</w:t>
      </w:r>
      <w:bookmarkStart w:id="0" w:name="_GoBack"/>
      <w:bookmarkEnd w:id="0"/>
    </w:p>
    <w:p w:rsidR="000D548F" w:rsidRPr="000D548F" w:rsidRDefault="000D548F" w:rsidP="001B1FBB">
      <w:pPr>
        <w:spacing w:before="120" w:after="120" w:line="360" w:lineRule="auto"/>
        <w:jc w:val="both"/>
        <w:rPr>
          <w:rFonts w:ascii="Times New Roman" w:eastAsia="Calibri" w:hAnsi="Times New Roman" w:cs="Times New Roman"/>
          <w:sz w:val="24"/>
          <w:u w:val="single"/>
        </w:rPr>
      </w:pPr>
      <w:r w:rsidRPr="000D548F">
        <w:rPr>
          <w:rFonts w:ascii="Times New Roman" w:eastAsia="Calibri" w:hAnsi="Times New Roman" w:cs="Times New Roman"/>
          <w:b/>
          <w:sz w:val="24"/>
        </w:rPr>
        <w:t>Temat</w:t>
      </w:r>
      <w:r w:rsidRPr="000D548F">
        <w:rPr>
          <w:rFonts w:ascii="Times New Roman" w:eastAsia="Calibri" w:hAnsi="Times New Roman" w:cs="Times New Roman"/>
          <w:sz w:val="24"/>
        </w:rPr>
        <w:t xml:space="preserve">: </w:t>
      </w:r>
      <w:r w:rsidRPr="000D548F">
        <w:rPr>
          <w:rFonts w:ascii="Times New Roman" w:eastAsia="Calibri" w:hAnsi="Times New Roman" w:cs="Times New Roman"/>
          <w:sz w:val="24"/>
          <w:u w:val="single"/>
        </w:rPr>
        <w:t>Doskonalenie organizacji przedsięwzięć alarmowania w Uniwersytecie. Sposób realizacji wybranych zagadnień alarmowych</w:t>
      </w:r>
    </w:p>
    <w:p w:rsidR="000D548F" w:rsidRPr="000D548F" w:rsidRDefault="000D548F" w:rsidP="001B1FBB">
      <w:pPr>
        <w:spacing w:before="120" w:after="120" w:line="360" w:lineRule="auto"/>
        <w:jc w:val="both"/>
        <w:rPr>
          <w:rFonts w:ascii="Times New Roman" w:eastAsia="Calibri" w:hAnsi="Times New Roman" w:cs="Times New Roman"/>
          <w:sz w:val="24"/>
        </w:rPr>
      </w:pPr>
      <w:r w:rsidRPr="000D548F">
        <w:rPr>
          <w:rFonts w:ascii="Times New Roman" w:eastAsia="Calibri" w:hAnsi="Times New Roman" w:cs="Times New Roman"/>
          <w:b/>
          <w:sz w:val="24"/>
        </w:rPr>
        <w:t>Cel</w:t>
      </w:r>
      <w:r w:rsidRPr="000D548F">
        <w:rPr>
          <w:rFonts w:ascii="Times New Roman" w:eastAsia="Calibri" w:hAnsi="Times New Roman" w:cs="Times New Roman"/>
          <w:sz w:val="24"/>
        </w:rPr>
        <w:t>: ocena systemowych rozwiązań w zakresie przedsięwzięć alarmowania w Uniwersytecie; wypracowanie wniosków dotyczących doskonalenia rozwiązań organizacyjnych poprzez dostosowanie istniejących rozwiązań do aktualnych potrzeb, służących Społeczności Uniwersytetu.</w:t>
      </w:r>
    </w:p>
    <w:p w:rsidR="000D548F" w:rsidRPr="000D548F" w:rsidRDefault="000D548F" w:rsidP="001B1FBB">
      <w:pPr>
        <w:spacing w:before="120" w:after="120" w:line="360" w:lineRule="auto"/>
        <w:jc w:val="both"/>
        <w:rPr>
          <w:rFonts w:ascii="Times New Roman" w:eastAsia="Calibri" w:hAnsi="Times New Roman" w:cs="Times New Roman"/>
          <w:sz w:val="24"/>
        </w:rPr>
      </w:pPr>
      <w:r w:rsidRPr="000D548F">
        <w:rPr>
          <w:rFonts w:ascii="Times New Roman" w:eastAsia="Calibri" w:hAnsi="Times New Roman" w:cs="Times New Roman"/>
          <w:b/>
          <w:sz w:val="24"/>
        </w:rPr>
        <w:t>Czas</w:t>
      </w:r>
      <w:r w:rsidRPr="000D548F">
        <w:rPr>
          <w:rFonts w:ascii="Times New Roman" w:eastAsia="Calibri" w:hAnsi="Times New Roman" w:cs="Times New Roman"/>
          <w:sz w:val="24"/>
        </w:rPr>
        <w:t>: 2 x 2 godz. lekcyjne (9.30 – 11.10)</w:t>
      </w:r>
    </w:p>
    <w:p w:rsidR="000D548F" w:rsidRPr="000D548F" w:rsidRDefault="000D548F" w:rsidP="001B1FBB">
      <w:pPr>
        <w:spacing w:before="120" w:after="120" w:line="360" w:lineRule="auto"/>
        <w:jc w:val="both"/>
        <w:rPr>
          <w:rFonts w:ascii="Times New Roman" w:eastAsia="Calibri" w:hAnsi="Times New Roman" w:cs="Times New Roman"/>
          <w:sz w:val="24"/>
        </w:rPr>
      </w:pPr>
      <w:r w:rsidRPr="000D548F">
        <w:rPr>
          <w:rFonts w:ascii="Times New Roman" w:eastAsia="Calibri" w:hAnsi="Times New Roman" w:cs="Times New Roman"/>
          <w:b/>
          <w:sz w:val="24"/>
        </w:rPr>
        <w:t>Termin</w:t>
      </w:r>
      <w:r w:rsidRPr="000D548F">
        <w:rPr>
          <w:rFonts w:ascii="Times New Roman" w:eastAsia="Calibri" w:hAnsi="Times New Roman" w:cs="Times New Roman"/>
          <w:sz w:val="24"/>
        </w:rPr>
        <w:t>: 12 i 19 kwietnia (w dwóch etapach)</w:t>
      </w:r>
    </w:p>
    <w:p w:rsidR="000D548F" w:rsidRDefault="000D548F" w:rsidP="001B1FBB">
      <w:pPr>
        <w:spacing w:before="120" w:after="120" w:line="360" w:lineRule="auto"/>
        <w:jc w:val="both"/>
        <w:rPr>
          <w:rFonts w:ascii="Times New Roman" w:eastAsia="Calibri" w:hAnsi="Times New Roman" w:cs="Times New Roman"/>
          <w:sz w:val="24"/>
        </w:rPr>
      </w:pPr>
      <w:r w:rsidRPr="000D548F">
        <w:rPr>
          <w:rFonts w:ascii="Times New Roman" w:eastAsia="Calibri" w:hAnsi="Times New Roman" w:cs="Times New Roman"/>
          <w:b/>
          <w:sz w:val="24"/>
        </w:rPr>
        <w:t>Miejsce</w:t>
      </w:r>
      <w:r w:rsidRPr="000D548F">
        <w:rPr>
          <w:rFonts w:ascii="Times New Roman" w:eastAsia="Calibri" w:hAnsi="Times New Roman" w:cs="Times New Roman"/>
          <w:sz w:val="24"/>
        </w:rPr>
        <w:t>: Budynek Główny, sala 207</w:t>
      </w:r>
    </w:p>
    <w:p w:rsidR="003B1227" w:rsidRDefault="0050409E" w:rsidP="001B1FBB">
      <w:p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b/>
          <w:sz w:val="24"/>
        </w:rPr>
        <w:t>Koordynator gry decyzyjnej</w:t>
      </w:r>
      <w:r w:rsidR="003B1227">
        <w:rPr>
          <w:rFonts w:ascii="Times New Roman" w:eastAsia="Calibri" w:hAnsi="Times New Roman" w:cs="Times New Roman"/>
          <w:sz w:val="24"/>
        </w:rPr>
        <w:t xml:space="preserve">: </w:t>
      </w:r>
      <w:r w:rsidR="007331F5">
        <w:rPr>
          <w:rFonts w:ascii="Times New Roman" w:eastAsia="Calibri" w:hAnsi="Times New Roman" w:cs="Times New Roman"/>
          <w:sz w:val="24"/>
        </w:rPr>
        <w:t>prof.</w:t>
      </w:r>
      <w:r w:rsidR="00351453">
        <w:rPr>
          <w:rFonts w:ascii="Times New Roman" w:eastAsia="Calibri" w:hAnsi="Times New Roman" w:cs="Times New Roman"/>
          <w:sz w:val="24"/>
        </w:rPr>
        <w:t xml:space="preserve"> UEK dr</w:t>
      </w:r>
      <w:r w:rsidR="007331F5">
        <w:rPr>
          <w:rFonts w:ascii="Times New Roman" w:eastAsia="Calibri" w:hAnsi="Times New Roman" w:cs="Times New Roman"/>
          <w:sz w:val="24"/>
        </w:rPr>
        <w:t xml:space="preserve"> hab. inż. </w:t>
      </w:r>
      <w:r w:rsidR="00051E63">
        <w:rPr>
          <w:rFonts w:ascii="Times New Roman" w:eastAsia="Calibri" w:hAnsi="Times New Roman" w:cs="Times New Roman"/>
          <w:sz w:val="24"/>
        </w:rPr>
        <w:t xml:space="preserve">Andrzej Chochół </w:t>
      </w:r>
      <w:r w:rsidR="007331F5">
        <w:rPr>
          <w:rFonts w:ascii="Times New Roman" w:eastAsia="Calibri" w:hAnsi="Times New Roman" w:cs="Times New Roman"/>
          <w:sz w:val="24"/>
        </w:rPr>
        <w:t xml:space="preserve">- </w:t>
      </w:r>
      <w:r w:rsidR="003B1227">
        <w:rPr>
          <w:rFonts w:ascii="Times New Roman" w:eastAsia="Calibri" w:hAnsi="Times New Roman" w:cs="Times New Roman"/>
          <w:sz w:val="24"/>
        </w:rPr>
        <w:t>Rektor</w:t>
      </w:r>
    </w:p>
    <w:p w:rsidR="003B1227" w:rsidRDefault="007E343B" w:rsidP="001B1FBB">
      <w:p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b/>
          <w:sz w:val="24"/>
        </w:rPr>
        <w:t>Organizator</w:t>
      </w:r>
      <w:r w:rsidR="00051E63">
        <w:rPr>
          <w:rFonts w:ascii="Times New Roman" w:eastAsia="Calibri" w:hAnsi="Times New Roman" w:cs="Times New Roman"/>
          <w:b/>
          <w:sz w:val="24"/>
        </w:rPr>
        <w:t>-</w:t>
      </w:r>
      <w:r w:rsidR="003B1227" w:rsidRPr="003B1227">
        <w:rPr>
          <w:rFonts w:ascii="Times New Roman" w:eastAsia="Calibri" w:hAnsi="Times New Roman" w:cs="Times New Roman"/>
          <w:b/>
          <w:sz w:val="24"/>
        </w:rPr>
        <w:t>sprawozdawca</w:t>
      </w:r>
      <w:r w:rsidR="003B1227">
        <w:rPr>
          <w:rFonts w:ascii="Times New Roman" w:eastAsia="Calibri" w:hAnsi="Times New Roman" w:cs="Times New Roman"/>
          <w:sz w:val="24"/>
        </w:rPr>
        <w:t xml:space="preserve">: </w:t>
      </w:r>
      <w:r w:rsidR="007331F5">
        <w:rPr>
          <w:rFonts w:ascii="Times New Roman" w:eastAsia="Calibri" w:hAnsi="Times New Roman" w:cs="Times New Roman"/>
          <w:sz w:val="24"/>
        </w:rPr>
        <w:t xml:space="preserve">mgr Andrzej Mrożek - </w:t>
      </w:r>
      <w:r w:rsidR="001B08BA">
        <w:rPr>
          <w:rFonts w:ascii="Times New Roman" w:eastAsia="Calibri" w:hAnsi="Times New Roman" w:cs="Times New Roman"/>
          <w:sz w:val="24"/>
        </w:rPr>
        <w:t>S</w:t>
      </w:r>
      <w:r w:rsidR="003B1227">
        <w:rPr>
          <w:rFonts w:ascii="Times New Roman" w:eastAsia="Calibri" w:hAnsi="Times New Roman" w:cs="Times New Roman"/>
          <w:sz w:val="24"/>
        </w:rPr>
        <w:t xml:space="preserve">pecjalista ds. </w:t>
      </w:r>
      <w:r w:rsidR="001B08BA">
        <w:rPr>
          <w:rFonts w:ascii="Times New Roman" w:eastAsia="Calibri" w:hAnsi="Times New Roman" w:cs="Times New Roman"/>
          <w:sz w:val="24"/>
        </w:rPr>
        <w:t>O</w:t>
      </w:r>
      <w:r w:rsidR="003B1227">
        <w:rPr>
          <w:rFonts w:ascii="Times New Roman" w:eastAsia="Calibri" w:hAnsi="Times New Roman" w:cs="Times New Roman"/>
          <w:sz w:val="24"/>
        </w:rPr>
        <w:t>bronnych</w:t>
      </w:r>
    </w:p>
    <w:p w:rsidR="003B1227" w:rsidRDefault="003B1227" w:rsidP="001B1FBB">
      <w:pPr>
        <w:spacing w:before="120" w:after="120" w:line="360" w:lineRule="auto"/>
        <w:jc w:val="both"/>
        <w:rPr>
          <w:rFonts w:ascii="Times New Roman" w:eastAsia="Calibri" w:hAnsi="Times New Roman" w:cs="Times New Roman"/>
          <w:sz w:val="24"/>
        </w:rPr>
      </w:pPr>
      <w:r w:rsidRPr="003B1227">
        <w:rPr>
          <w:rFonts w:ascii="Times New Roman" w:eastAsia="Calibri" w:hAnsi="Times New Roman" w:cs="Times New Roman"/>
          <w:b/>
          <w:sz w:val="24"/>
        </w:rPr>
        <w:t>Uczestnicy</w:t>
      </w:r>
      <w:r>
        <w:rPr>
          <w:rFonts w:ascii="Times New Roman" w:eastAsia="Calibri" w:hAnsi="Times New Roman" w:cs="Times New Roman"/>
          <w:sz w:val="24"/>
        </w:rPr>
        <w:t>:</w:t>
      </w:r>
    </w:p>
    <w:p w:rsidR="007331F5" w:rsidRPr="007331F5" w:rsidRDefault="00351453"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m</w:t>
      </w:r>
      <w:r w:rsidR="007331F5">
        <w:rPr>
          <w:rFonts w:ascii="Times New Roman" w:eastAsia="Calibri" w:hAnsi="Times New Roman" w:cs="Times New Roman"/>
          <w:sz w:val="24"/>
        </w:rPr>
        <w:t xml:space="preserve">gr </w:t>
      </w:r>
      <w:r w:rsidR="007331F5" w:rsidRPr="007331F5">
        <w:rPr>
          <w:rFonts w:ascii="Times New Roman" w:eastAsia="Calibri" w:hAnsi="Times New Roman" w:cs="Times New Roman"/>
          <w:sz w:val="24"/>
        </w:rPr>
        <w:t>Elżbieta Golec-Nycz</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D</w:t>
      </w:r>
      <w:r>
        <w:rPr>
          <w:rFonts w:ascii="Times New Roman" w:eastAsia="Calibri" w:hAnsi="Times New Roman" w:cs="Times New Roman"/>
          <w:sz w:val="24"/>
        </w:rPr>
        <w:t>yrektor Biblioteki Głównej</w:t>
      </w:r>
      <w:r w:rsidR="001B08BA">
        <w:rPr>
          <w:rFonts w:ascii="Times New Roman" w:eastAsia="Calibri" w:hAnsi="Times New Roman" w:cs="Times New Roman"/>
          <w:sz w:val="24"/>
        </w:rPr>
        <w:t>;</w:t>
      </w:r>
    </w:p>
    <w:p w:rsidR="007331F5" w:rsidRPr="007331F5" w:rsidRDefault="00351453"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mgr </w:t>
      </w:r>
      <w:r w:rsidR="007331F5" w:rsidRPr="007331F5">
        <w:rPr>
          <w:rFonts w:ascii="Times New Roman" w:eastAsia="Calibri" w:hAnsi="Times New Roman" w:cs="Times New Roman"/>
          <w:sz w:val="24"/>
        </w:rPr>
        <w:t>Anna Czekaj</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K</w:t>
      </w:r>
      <w:r>
        <w:rPr>
          <w:rFonts w:ascii="Times New Roman" w:eastAsia="Calibri" w:hAnsi="Times New Roman" w:cs="Times New Roman"/>
          <w:sz w:val="24"/>
        </w:rPr>
        <w:t>ierownik Działu Aparatury</w:t>
      </w:r>
      <w:r w:rsidR="000F5017">
        <w:rPr>
          <w:rFonts w:ascii="Times New Roman" w:eastAsia="Calibri" w:hAnsi="Times New Roman" w:cs="Times New Roman"/>
          <w:sz w:val="24"/>
        </w:rPr>
        <w:t xml:space="preserve"> (nieobecna w II etapie)</w:t>
      </w:r>
      <w:r w:rsidR="001B08BA">
        <w:rPr>
          <w:rFonts w:ascii="Times New Roman" w:eastAsia="Calibri" w:hAnsi="Times New Roman" w:cs="Times New Roman"/>
          <w:sz w:val="24"/>
        </w:rPr>
        <w:t>;</w:t>
      </w:r>
    </w:p>
    <w:p w:rsidR="007331F5" w:rsidRPr="007331F5" w:rsidRDefault="00351453"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mgr inż. </w:t>
      </w:r>
      <w:r w:rsidR="007331F5" w:rsidRPr="007331F5">
        <w:rPr>
          <w:rFonts w:ascii="Times New Roman" w:eastAsia="Calibri" w:hAnsi="Times New Roman" w:cs="Times New Roman"/>
          <w:sz w:val="24"/>
        </w:rPr>
        <w:t>Małgorzata Macuga</w:t>
      </w:r>
      <w:r>
        <w:rPr>
          <w:rFonts w:ascii="Times New Roman" w:eastAsia="Calibri" w:hAnsi="Times New Roman" w:cs="Times New Roman"/>
          <w:sz w:val="24"/>
        </w:rPr>
        <w:t xml:space="preserve"> – </w:t>
      </w:r>
      <w:r w:rsidR="001B08BA">
        <w:rPr>
          <w:rFonts w:ascii="Times New Roman" w:eastAsia="Calibri" w:hAnsi="Times New Roman" w:cs="Times New Roman"/>
          <w:sz w:val="24"/>
        </w:rPr>
        <w:t>K</w:t>
      </w:r>
      <w:r>
        <w:rPr>
          <w:rFonts w:ascii="Times New Roman" w:eastAsia="Calibri" w:hAnsi="Times New Roman" w:cs="Times New Roman"/>
          <w:sz w:val="24"/>
        </w:rPr>
        <w:t>ierownik Działu Nauczania</w:t>
      </w:r>
      <w:r w:rsidR="001B08BA">
        <w:rPr>
          <w:rFonts w:ascii="Times New Roman" w:eastAsia="Calibri" w:hAnsi="Times New Roman" w:cs="Times New Roman"/>
          <w:sz w:val="24"/>
        </w:rPr>
        <w:t xml:space="preserve"> </w:t>
      </w:r>
      <w:r w:rsidR="000F5017">
        <w:rPr>
          <w:rFonts w:ascii="Times New Roman" w:eastAsia="Calibri" w:hAnsi="Times New Roman" w:cs="Times New Roman"/>
          <w:sz w:val="24"/>
        </w:rPr>
        <w:t>(nieobecna w II etapie)</w:t>
      </w:r>
      <w:r w:rsidR="001B08BA">
        <w:rPr>
          <w:rFonts w:ascii="Times New Roman" w:eastAsia="Calibri" w:hAnsi="Times New Roman" w:cs="Times New Roman"/>
          <w:sz w:val="24"/>
        </w:rPr>
        <w:t>;</w:t>
      </w:r>
    </w:p>
    <w:p w:rsidR="007331F5" w:rsidRPr="007331F5" w:rsidRDefault="00351453"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dr inż. </w:t>
      </w:r>
      <w:r w:rsidR="007331F5" w:rsidRPr="007331F5">
        <w:rPr>
          <w:rFonts w:ascii="Times New Roman" w:eastAsia="Calibri" w:hAnsi="Times New Roman" w:cs="Times New Roman"/>
          <w:sz w:val="24"/>
        </w:rPr>
        <w:t>Marta Janewicz</w:t>
      </w:r>
      <w:r>
        <w:rPr>
          <w:rFonts w:ascii="Times New Roman" w:eastAsia="Calibri" w:hAnsi="Times New Roman" w:cs="Times New Roman"/>
          <w:sz w:val="24"/>
        </w:rPr>
        <w:t xml:space="preserve"> – </w:t>
      </w:r>
      <w:r w:rsidR="001B08BA">
        <w:rPr>
          <w:rFonts w:ascii="Times New Roman" w:eastAsia="Calibri" w:hAnsi="Times New Roman" w:cs="Times New Roman"/>
          <w:sz w:val="24"/>
        </w:rPr>
        <w:t>K</w:t>
      </w:r>
      <w:r>
        <w:rPr>
          <w:rFonts w:ascii="Times New Roman" w:eastAsia="Calibri" w:hAnsi="Times New Roman" w:cs="Times New Roman"/>
          <w:sz w:val="24"/>
        </w:rPr>
        <w:t>ierownik Działu Organizacyjno-Prawnego</w:t>
      </w:r>
      <w:r w:rsidR="001B08BA">
        <w:rPr>
          <w:rFonts w:ascii="Times New Roman" w:eastAsia="Calibri" w:hAnsi="Times New Roman" w:cs="Times New Roman"/>
          <w:sz w:val="24"/>
        </w:rPr>
        <w:t>;</w:t>
      </w:r>
    </w:p>
    <w:p w:rsidR="007331F5" w:rsidRPr="007331F5" w:rsidRDefault="00351453"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mgr </w:t>
      </w:r>
      <w:r w:rsidR="007331F5" w:rsidRPr="007331F5">
        <w:rPr>
          <w:rFonts w:ascii="Times New Roman" w:eastAsia="Calibri" w:hAnsi="Times New Roman" w:cs="Times New Roman"/>
          <w:sz w:val="24"/>
        </w:rPr>
        <w:t>Małgorzata Bakalarz</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D</w:t>
      </w:r>
      <w:r>
        <w:rPr>
          <w:rFonts w:ascii="Times New Roman" w:eastAsia="Calibri" w:hAnsi="Times New Roman" w:cs="Times New Roman"/>
          <w:sz w:val="24"/>
        </w:rPr>
        <w:t>yrektor ds. Pracowniczych</w:t>
      </w:r>
      <w:r w:rsidR="001B08BA">
        <w:rPr>
          <w:rFonts w:ascii="Times New Roman" w:eastAsia="Calibri" w:hAnsi="Times New Roman" w:cs="Times New Roman"/>
          <w:sz w:val="24"/>
        </w:rPr>
        <w:t>;</w:t>
      </w:r>
    </w:p>
    <w:p w:rsidR="007331F5" w:rsidRPr="007331F5" w:rsidRDefault="00351453"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dr </w:t>
      </w:r>
      <w:r w:rsidR="007331F5" w:rsidRPr="007331F5">
        <w:rPr>
          <w:rFonts w:ascii="Times New Roman" w:eastAsia="Calibri" w:hAnsi="Times New Roman" w:cs="Times New Roman"/>
          <w:sz w:val="24"/>
        </w:rPr>
        <w:t>Mariusz Rozwadowski</w:t>
      </w:r>
      <w:r>
        <w:rPr>
          <w:rFonts w:ascii="Times New Roman" w:eastAsia="Calibri" w:hAnsi="Times New Roman" w:cs="Times New Roman"/>
          <w:sz w:val="24"/>
        </w:rPr>
        <w:t xml:space="preserve"> – </w:t>
      </w:r>
      <w:r w:rsidR="001B08BA">
        <w:rPr>
          <w:rFonts w:ascii="Times New Roman" w:eastAsia="Calibri" w:hAnsi="Times New Roman" w:cs="Times New Roman"/>
          <w:sz w:val="24"/>
        </w:rPr>
        <w:t>P</w:t>
      </w:r>
      <w:r>
        <w:rPr>
          <w:rFonts w:ascii="Times New Roman" w:eastAsia="Calibri" w:hAnsi="Times New Roman" w:cs="Times New Roman"/>
          <w:sz w:val="24"/>
        </w:rPr>
        <w:t>ełnomocnik Rektora ds. OINiZSB</w:t>
      </w:r>
      <w:r w:rsidR="001B08BA">
        <w:rPr>
          <w:rFonts w:ascii="Times New Roman" w:eastAsia="Calibri" w:hAnsi="Times New Roman" w:cs="Times New Roman"/>
          <w:sz w:val="24"/>
        </w:rPr>
        <w:t xml:space="preserve"> (nieobecny w II</w:t>
      </w:r>
      <w:r w:rsidR="001B08BA" w:rsidRPr="001B08BA">
        <w:rPr>
          <w:rFonts w:ascii="Times New Roman" w:eastAsia="Calibri" w:hAnsi="Times New Roman" w:cs="Times New Roman"/>
          <w:sz w:val="24"/>
        </w:rPr>
        <w:t xml:space="preserve"> etapie</w:t>
      </w:r>
      <w:r w:rsidR="001B08BA">
        <w:rPr>
          <w:rFonts w:ascii="Times New Roman" w:eastAsia="Calibri" w:hAnsi="Times New Roman" w:cs="Times New Roman"/>
          <w:sz w:val="24"/>
        </w:rPr>
        <w:t xml:space="preserve"> od godz. 10.10</w:t>
      </w:r>
      <w:r w:rsidR="001B08BA" w:rsidRPr="001B08BA">
        <w:rPr>
          <w:rFonts w:ascii="Times New Roman" w:eastAsia="Calibri" w:hAnsi="Times New Roman" w:cs="Times New Roman"/>
          <w:sz w:val="24"/>
        </w:rPr>
        <w:t>)</w:t>
      </w:r>
      <w:r w:rsidR="001B08BA">
        <w:rPr>
          <w:rFonts w:ascii="Times New Roman" w:eastAsia="Calibri" w:hAnsi="Times New Roman" w:cs="Times New Roman"/>
          <w:sz w:val="24"/>
        </w:rPr>
        <w:t>;</w:t>
      </w:r>
    </w:p>
    <w:p w:rsidR="007331F5" w:rsidRDefault="00351453"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mgr inż. </w:t>
      </w:r>
      <w:r w:rsidR="007331F5" w:rsidRPr="007331F5">
        <w:rPr>
          <w:rFonts w:ascii="Times New Roman" w:eastAsia="Calibri" w:hAnsi="Times New Roman" w:cs="Times New Roman"/>
          <w:sz w:val="24"/>
        </w:rPr>
        <w:t>Zbigniew Gieroń</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G</w:t>
      </w:r>
      <w:r>
        <w:rPr>
          <w:rFonts w:ascii="Times New Roman" w:eastAsia="Calibri" w:hAnsi="Times New Roman" w:cs="Times New Roman"/>
          <w:sz w:val="24"/>
        </w:rPr>
        <w:t>łówny specjalista ds. BHP i PPOŻ</w:t>
      </w:r>
      <w:r w:rsidR="007E343B">
        <w:rPr>
          <w:rFonts w:ascii="Times New Roman" w:eastAsia="Calibri" w:hAnsi="Times New Roman" w:cs="Times New Roman"/>
          <w:sz w:val="24"/>
        </w:rPr>
        <w:t xml:space="preserve"> (nieobecny w </w:t>
      </w:r>
      <w:r w:rsidR="001B08BA">
        <w:rPr>
          <w:rFonts w:ascii="Times New Roman" w:eastAsia="Calibri" w:hAnsi="Times New Roman" w:cs="Times New Roman"/>
          <w:sz w:val="24"/>
        </w:rPr>
        <w:t>I</w:t>
      </w:r>
      <w:r w:rsidR="007E343B">
        <w:rPr>
          <w:rFonts w:ascii="Times New Roman" w:eastAsia="Calibri" w:hAnsi="Times New Roman" w:cs="Times New Roman"/>
          <w:sz w:val="24"/>
        </w:rPr>
        <w:t> </w:t>
      </w:r>
      <w:r w:rsidR="001B08BA" w:rsidRPr="001B08BA">
        <w:rPr>
          <w:rFonts w:ascii="Times New Roman" w:eastAsia="Calibri" w:hAnsi="Times New Roman" w:cs="Times New Roman"/>
          <w:sz w:val="24"/>
        </w:rPr>
        <w:t>etapie)</w:t>
      </w:r>
      <w:r w:rsidR="001B08BA">
        <w:rPr>
          <w:rFonts w:ascii="Times New Roman" w:eastAsia="Calibri" w:hAnsi="Times New Roman" w:cs="Times New Roman"/>
          <w:sz w:val="24"/>
        </w:rPr>
        <w:t>;</w:t>
      </w:r>
    </w:p>
    <w:p w:rsidR="00351453" w:rsidRPr="007331F5" w:rsidRDefault="00351453"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mgr inż. Krzysztof Izmaiłow –</w:t>
      </w:r>
      <w:r w:rsidR="001B08BA">
        <w:rPr>
          <w:rFonts w:ascii="Times New Roman" w:eastAsia="Calibri" w:hAnsi="Times New Roman" w:cs="Times New Roman"/>
          <w:sz w:val="24"/>
        </w:rPr>
        <w:t xml:space="preserve"> Starszy</w:t>
      </w:r>
      <w:r>
        <w:rPr>
          <w:rFonts w:ascii="Times New Roman" w:eastAsia="Calibri" w:hAnsi="Times New Roman" w:cs="Times New Roman"/>
          <w:sz w:val="24"/>
        </w:rPr>
        <w:t xml:space="preserve"> </w:t>
      </w:r>
      <w:r w:rsidR="001B08BA">
        <w:rPr>
          <w:rFonts w:ascii="Times New Roman" w:eastAsia="Calibri" w:hAnsi="Times New Roman" w:cs="Times New Roman"/>
          <w:sz w:val="24"/>
        </w:rPr>
        <w:t>s</w:t>
      </w:r>
      <w:r>
        <w:rPr>
          <w:rFonts w:ascii="Times New Roman" w:eastAsia="Calibri" w:hAnsi="Times New Roman" w:cs="Times New Roman"/>
          <w:sz w:val="24"/>
        </w:rPr>
        <w:t>pecjalista ds. BHP</w:t>
      </w:r>
      <w:r w:rsidR="001B08BA">
        <w:rPr>
          <w:rFonts w:ascii="Times New Roman" w:eastAsia="Calibri" w:hAnsi="Times New Roman" w:cs="Times New Roman"/>
          <w:sz w:val="24"/>
        </w:rPr>
        <w:t>;</w:t>
      </w:r>
    </w:p>
    <w:p w:rsidR="007331F5" w:rsidRPr="007331F5" w:rsidRDefault="000F5017"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mgr </w:t>
      </w:r>
      <w:r w:rsidR="007331F5" w:rsidRPr="007331F5">
        <w:rPr>
          <w:rFonts w:ascii="Times New Roman" w:eastAsia="Calibri" w:hAnsi="Times New Roman" w:cs="Times New Roman"/>
          <w:sz w:val="24"/>
        </w:rPr>
        <w:t>Magdalena Ptaszyńska-Śliwa</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K</w:t>
      </w:r>
      <w:r>
        <w:rPr>
          <w:rFonts w:ascii="Times New Roman" w:eastAsia="Calibri" w:hAnsi="Times New Roman" w:cs="Times New Roman"/>
          <w:sz w:val="24"/>
        </w:rPr>
        <w:t>ierownik Domu Studenckiego „Fafik”</w:t>
      </w:r>
      <w:r w:rsidR="001B08BA">
        <w:rPr>
          <w:rFonts w:ascii="Times New Roman" w:eastAsia="Calibri" w:hAnsi="Times New Roman" w:cs="Times New Roman"/>
          <w:sz w:val="24"/>
        </w:rPr>
        <w:t>;</w:t>
      </w:r>
    </w:p>
    <w:p w:rsidR="007331F5" w:rsidRPr="007331F5" w:rsidRDefault="000F5017"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mgr </w:t>
      </w:r>
      <w:r w:rsidR="007331F5" w:rsidRPr="007331F5">
        <w:rPr>
          <w:rFonts w:ascii="Times New Roman" w:eastAsia="Calibri" w:hAnsi="Times New Roman" w:cs="Times New Roman"/>
          <w:sz w:val="24"/>
        </w:rPr>
        <w:t>Olga Kołat</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K</w:t>
      </w:r>
      <w:r>
        <w:rPr>
          <w:rFonts w:ascii="Times New Roman" w:eastAsia="Calibri" w:hAnsi="Times New Roman" w:cs="Times New Roman"/>
          <w:sz w:val="24"/>
        </w:rPr>
        <w:t>ierownik Domu Studenckiego „Merkury”</w:t>
      </w:r>
      <w:r w:rsidR="001B08BA">
        <w:rPr>
          <w:rFonts w:ascii="Times New Roman" w:eastAsia="Calibri" w:hAnsi="Times New Roman" w:cs="Times New Roman"/>
          <w:sz w:val="24"/>
        </w:rPr>
        <w:t>;</w:t>
      </w:r>
    </w:p>
    <w:p w:rsidR="007331F5" w:rsidRPr="007331F5" w:rsidRDefault="000F5017"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mgr </w:t>
      </w:r>
      <w:r w:rsidR="007331F5" w:rsidRPr="007331F5">
        <w:rPr>
          <w:rFonts w:ascii="Times New Roman" w:eastAsia="Calibri" w:hAnsi="Times New Roman" w:cs="Times New Roman"/>
          <w:sz w:val="24"/>
        </w:rPr>
        <w:t>Marek Frankiewicz</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K</w:t>
      </w:r>
      <w:r>
        <w:rPr>
          <w:rFonts w:ascii="Times New Roman" w:eastAsia="Calibri" w:hAnsi="Times New Roman" w:cs="Times New Roman"/>
          <w:sz w:val="24"/>
        </w:rPr>
        <w:t>ierownik Działu Administracyjno-Gospodarczego</w:t>
      </w:r>
      <w:r w:rsidR="001B08BA">
        <w:rPr>
          <w:rFonts w:ascii="Times New Roman" w:eastAsia="Calibri" w:hAnsi="Times New Roman" w:cs="Times New Roman"/>
          <w:sz w:val="24"/>
        </w:rPr>
        <w:t>;</w:t>
      </w:r>
    </w:p>
    <w:p w:rsidR="007331F5" w:rsidRPr="007331F5" w:rsidRDefault="000F5017"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mgr </w:t>
      </w:r>
      <w:r w:rsidR="007331F5" w:rsidRPr="007331F5">
        <w:rPr>
          <w:rFonts w:ascii="Times New Roman" w:eastAsia="Calibri" w:hAnsi="Times New Roman" w:cs="Times New Roman"/>
          <w:sz w:val="24"/>
        </w:rPr>
        <w:t>Paweł Suwała</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G</w:t>
      </w:r>
      <w:r>
        <w:rPr>
          <w:rFonts w:ascii="Times New Roman" w:eastAsia="Calibri" w:hAnsi="Times New Roman" w:cs="Times New Roman"/>
          <w:sz w:val="24"/>
        </w:rPr>
        <w:t>łówny specjalista Sekcji Administrowania Nieruchomości</w:t>
      </w:r>
      <w:r w:rsidR="001B08BA">
        <w:rPr>
          <w:rFonts w:ascii="Times New Roman" w:eastAsia="Calibri" w:hAnsi="Times New Roman" w:cs="Times New Roman"/>
          <w:sz w:val="24"/>
        </w:rPr>
        <w:t>;</w:t>
      </w:r>
    </w:p>
    <w:p w:rsidR="007331F5" w:rsidRDefault="000F5017"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inż. </w:t>
      </w:r>
      <w:r w:rsidR="007331F5" w:rsidRPr="007331F5">
        <w:rPr>
          <w:rFonts w:ascii="Times New Roman" w:eastAsia="Calibri" w:hAnsi="Times New Roman" w:cs="Times New Roman"/>
          <w:sz w:val="24"/>
        </w:rPr>
        <w:t>Stanisław Cabaj</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K</w:t>
      </w:r>
      <w:r>
        <w:rPr>
          <w:rFonts w:ascii="Times New Roman" w:eastAsia="Calibri" w:hAnsi="Times New Roman" w:cs="Times New Roman"/>
          <w:sz w:val="24"/>
        </w:rPr>
        <w:t>ierownik Działu Technicznego</w:t>
      </w:r>
      <w:r w:rsidR="001B08BA">
        <w:rPr>
          <w:rFonts w:ascii="Times New Roman" w:eastAsia="Calibri" w:hAnsi="Times New Roman" w:cs="Times New Roman"/>
          <w:sz w:val="24"/>
        </w:rPr>
        <w:t>;</w:t>
      </w:r>
    </w:p>
    <w:p w:rsidR="000F5017" w:rsidRPr="001B08BA" w:rsidRDefault="000F5017" w:rsidP="001B1FBB">
      <w:pPr>
        <w:pStyle w:val="Akapitzlist"/>
        <w:numPr>
          <w:ilvl w:val="0"/>
          <w:numId w:val="7"/>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mgr </w:t>
      </w:r>
      <w:r w:rsidR="007331F5" w:rsidRPr="007331F5">
        <w:rPr>
          <w:rFonts w:ascii="Times New Roman" w:eastAsia="Calibri" w:hAnsi="Times New Roman" w:cs="Times New Roman"/>
          <w:sz w:val="24"/>
        </w:rPr>
        <w:t>Katarzyna Idziak</w:t>
      </w:r>
      <w:r>
        <w:rPr>
          <w:rFonts w:ascii="Times New Roman" w:eastAsia="Calibri" w:hAnsi="Times New Roman" w:cs="Times New Roman"/>
          <w:sz w:val="24"/>
        </w:rPr>
        <w:t xml:space="preserve"> –</w:t>
      </w:r>
      <w:r w:rsidR="001B08BA">
        <w:rPr>
          <w:rFonts w:ascii="Times New Roman" w:eastAsia="Calibri" w:hAnsi="Times New Roman" w:cs="Times New Roman"/>
          <w:sz w:val="24"/>
        </w:rPr>
        <w:t xml:space="preserve"> S</w:t>
      </w:r>
      <w:r>
        <w:rPr>
          <w:rFonts w:ascii="Times New Roman" w:eastAsia="Calibri" w:hAnsi="Times New Roman" w:cs="Times New Roman"/>
          <w:sz w:val="24"/>
        </w:rPr>
        <w:t>tarszy specjalista Sekcji Promocji</w:t>
      </w:r>
      <w:r w:rsidR="001B08BA">
        <w:rPr>
          <w:rFonts w:ascii="Times New Roman" w:eastAsia="Calibri" w:hAnsi="Times New Roman" w:cs="Times New Roman"/>
          <w:sz w:val="24"/>
        </w:rPr>
        <w:t>.</w:t>
      </w:r>
    </w:p>
    <w:p w:rsidR="000D548F" w:rsidRPr="000D548F" w:rsidRDefault="00051E63" w:rsidP="001B1FBB">
      <w:p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b/>
          <w:sz w:val="24"/>
        </w:rPr>
        <w:t>Rozważane p</w:t>
      </w:r>
      <w:r w:rsidR="000D548F" w:rsidRPr="000D548F">
        <w:rPr>
          <w:rFonts w:ascii="Times New Roman" w:eastAsia="Calibri" w:hAnsi="Times New Roman" w:cs="Times New Roman"/>
          <w:b/>
          <w:sz w:val="24"/>
        </w:rPr>
        <w:t>roblemy</w:t>
      </w:r>
      <w:r w:rsidR="000D548F" w:rsidRPr="000D548F">
        <w:rPr>
          <w:rFonts w:ascii="Times New Roman" w:eastAsia="Calibri" w:hAnsi="Times New Roman" w:cs="Times New Roman"/>
          <w:sz w:val="24"/>
        </w:rPr>
        <w:t>:</w:t>
      </w:r>
    </w:p>
    <w:p w:rsidR="000D548F" w:rsidRPr="00513FA8" w:rsidRDefault="000D548F" w:rsidP="00513FA8">
      <w:pPr>
        <w:pStyle w:val="Akapitzlist"/>
        <w:numPr>
          <w:ilvl w:val="0"/>
          <w:numId w:val="28"/>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Nasze środowisko bezpieczeństwa. Jak definiujemy zagrożenia i szanse?</w:t>
      </w:r>
    </w:p>
    <w:p w:rsidR="000D548F" w:rsidRPr="00513FA8" w:rsidRDefault="000D548F" w:rsidP="00513FA8">
      <w:pPr>
        <w:pStyle w:val="Akapitzlist"/>
        <w:numPr>
          <w:ilvl w:val="0"/>
          <w:numId w:val="28"/>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W jaki sposób kształtujemy społeczną świadomość w zakresie alarmowania?</w:t>
      </w:r>
    </w:p>
    <w:p w:rsidR="000D548F" w:rsidRPr="00513FA8" w:rsidRDefault="000D548F" w:rsidP="00513FA8">
      <w:pPr>
        <w:pStyle w:val="Akapitzlist"/>
        <w:numPr>
          <w:ilvl w:val="0"/>
          <w:numId w:val="28"/>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Na jakie zachowania i postawy naszej lokalnej Społeczności Uniwersyteckiej możemy liczyć w sytuacjach kryzysowych?</w:t>
      </w:r>
    </w:p>
    <w:p w:rsidR="000D548F" w:rsidRPr="00513FA8" w:rsidRDefault="000D548F" w:rsidP="00513FA8">
      <w:pPr>
        <w:pStyle w:val="Akapitzlist"/>
        <w:numPr>
          <w:ilvl w:val="0"/>
          <w:numId w:val="28"/>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Jeśli w danym pawilonie wystąpi zagrożenie, to właściwym sposobem reagowania alarmowego jest ogłoszenie ewakuacji z pawilonu, a co w pozostałych pawilonach?</w:t>
      </w:r>
    </w:p>
    <w:p w:rsidR="000D548F" w:rsidRPr="00513FA8" w:rsidRDefault="000D548F" w:rsidP="00513FA8">
      <w:pPr>
        <w:pStyle w:val="Akapitzlist"/>
        <w:numPr>
          <w:ilvl w:val="0"/>
          <w:numId w:val="28"/>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Miejsca, pory dnia, okoliczności. Nasze mocne i słabe strony?</w:t>
      </w:r>
    </w:p>
    <w:p w:rsidR="000D548F" w:rsidRPr="00513FA8" w:rsidRDefault="000D548F" w:rsidP="00513FA8">
      <w:pPr>
        <w:pStyle w:val="Akapitzlist"/>
        <w:numPr>
          <w:ilvl w:val="0"/>
          <w:numId w:val="28"/>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Jakie skutki prawne rodzą podejmowane decyzje alarmowe?</w:t>
      </w:r>
    </w:p>
    <w:p w:rsidR="000D548F" w:rsidRPr="00BA34C4" w:rsidRDefault="000D548F" w:rsidP="001B1FBB">
      <w:pPr>
        <w:spacing w:before="120" w:after="120" w:line="360" w:lineRule="auto"/>
        <w:jc w:val="both"/>
        <w:rPr>
          <w:rFonts w:ascii="Times New Roman" w:eastAsia="Calibri" w:hAnsi="Times New Roman" w:cs="Times New Roman"/>
          <w:b/>
          <w:sz w:val="24"/>
        </w:rPr>
      </w:pPr>
      <w:r w:rsidRPr="00BA34C4">
        <w:rPr>
          <w:rFonts w:ascii="Times New Roman" w:eastAsia="Calibri" w:hAnsi="Times New Roman" w:cs="Times New Roman"/>
          <w:b/>
          <w:sz w:val="24"/>
        </w:rPr>
        <w:t>D</w:t>
      </w:r>
      <w:r w:rsidR="00BA34C4" w:rsidRPr="00BA34C4">
        <w:rPr>
          <w:rFonts w:ascii="Times New Roman" w:eastAsia="Calibri" w:hAnsi="Times New Roman" w:cs="Times New Roman"/>
          <w:b/>
          <w:sz w:val="24"/>
        </w:rPr>
        <w:t>okumenty odniesienia:</w:t>
      </w:r>
    </w:p>
    <w:p w:rsidR="000D548F" w:rsidRPr="00513FA8" w:rsidRDefault="000D548F" w:rsidP="00513FA8">
      <w:pPr>
        <w:pStyle w:val="Akapitzlist"/>
        <w:numPr>
          <w:ilvl w:val="0"/>
          <w:numId w:val="26"/>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Instrukcja Alarmowa Uniwersytetu Ekonomicznego w Krakowie – styczeń 2013;</w:t>
      </w:r>
    </w:p>
    <w:p w:rsidR="000D548F" w:rsidRPr="00513FA8" w:rsidRDefault="000D548F" w:rsidP="00513FA8">
      <w:pPr>
        <w:pStyle w:val="Akapitzlist"/>
        <w:numPr>
          <w:ilvl w:val="0"/>
          <w:numId w:val="26"/>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Zarządzenie Rektora UEK nr R-0201-17/2014 z dnia 7 maja 2014 roku w sprawie organizowania i realizacji przedsięwzięć alarmowania w Uniwersytecie;</w:t>
      </w:r>
    </w:p>
    <w:p w:rsidR="00BA34C4" w:rsidRPr="00513FA8" w:rsidRDefault="000D548F" w:rsidP="00513FA8">
      <w:pPr>
        <w:pStyle w:val="Akapitzlist"/>
        <w:numPr>
          <w:ilvl w:val="0"/>
          <w:numId w:val="26"/>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Plan Operacyjny Funkcjonowania Uniwersy</w:t>
      </w:r>
      <w:r w:rsidR="0093148C">
        <w:rPr>
          <w:rFonts w:ascii="Times New Roman" w:eastAsia="Calibri" w:hAnsi="Times New Roman" w:cs="Times New Roman"/>
          <w:sz w:val="24"/>
        </w:rPr>
        <w:t>tetu Ekonomicznego w Krakowie w </w:t>
      </w:r>
      <w:r w:rsidRPr="00513FA8">
        <w:rPr>
          <w:rFonts w:ascii="Times New Roman" w:eastAsia="Calibri" w:hAnsi="Times New Roman" w:cs="Times New Roman"/>
          <w:sz w:val="24"/>
        </w:rPr>
        <w:t>warunkach zewnętrznego zagrożenia bezpieczeństwa państwa i w czasie wojny</w:t>
      </w:r>
      <w:r w:rsidR="00BA34C4" w:rsidRPr="00513FA8">
        <w:rPr>
          <w:rFonts w:ascii="Times New Roman" w:eastAsia="Calibri" w:hAnsi="Times New Roman" w:cs="Times New Roman"/>
          <w:sz w:val="24"/>
        </w:rPr>
        <w:t>;</w:t>
      </w:r>
    </w:p>
    <w:p w:rsidR="000D548F" w:rsidRDefault="00BA34C4" w:rsidP="00513FA8">
      <w:pPr>
        <w:pStyle w:val="Akapitzlist"/>
        <w:numPr>
          <w:ilvl w:val="0"/>
          <w:numId w:val="26"/>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Wyciąg z Planu Operacyjnego Funkcjonowania Działu</w:t>
      </w:r>
      <w:r w:rsidR="0093148C">
        <w:rPr>
          <w:rFonts w:ascii="Times New Roman" w:eastAsia="Calibri" w:hAnsi="Times New Roman" w:cs="Times New Roman"/>
          <w:sz w:val="24"/>
        </w:rPr>
        <w:t xml:space="preserve"> Administracji Rządowej Nauka i </w:t>
      </w:r>
      <w:r w:rsidR="007122F0">
        <w:rPr>
          <w:rFonts w:ascii="Times New Roman" w:eastAsia="Calibri" w:hAnsi="Times New Roman" w:cs="Times New Roman"/>
          <w:sz w:val="24"/>
        </w:rPr>
        <w:t>Szkolnictwo Wyższe</w:t>
      </w:r>
      <w:r w:rsidR="007E343B">
        <w:rPr>
          <w:rFonts w:ascii="Times New Roman" w:eastAsia="Calibri" w:hAnsi="Times New Roman" w:cs="Times New Roman"/>
          <w:sz w:val="24"/>
        </w:rPr>
        <w:t>;</w:t>
      </w:r>
    </w:p>
    <w:p w:rsidR="007E343B" w:rsidRPr="00513FA8" w:rsidRDefault="007E343B" w:rsidP="00513FA8">
      <w:pPr>
        <w:pStyle w:val="Akapitzlist"/>
        <w:numPr>
          <w:ilvl w:val="0"/>
          <w:numId w:val="26"/>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sz w:val="24"/>
        </w:rPr>
        <w:t xml:space="preserve">Tezy o doskonaleniu organizacji </w:t>
      </w:r>
      <w:r>
        <w:rPr>
          <w:rFonts w:ascii="Times New Roman" w:eastAsia="Calibri" w:hAnsi="Times New Roman" w:cs="Times New Roman"/>
          <w:sz w:val="24"/>
        </w:rPr>
        <w:t xml:space="preserve">alarmowania w </w:t>
      </w:r>
      <w:r w:rsidRPr="00513FA8">
        <w:rPr>
          <w:rFonts w:ascii="Times New Roman" w:eastAsia="Calibri" w:hAnsi="Times New Roman" w:cs="Times New Roman"/>
          <w:sz w:val="24"/>
        </w:rPr>
        <w:t>Uniwersyteci</w:t>
      </w:r>
      <w:r>
        <w:rPr>
          <w:rFonts w:ascii="Times New Roman" w:eastAsia="Calibri" w:hAnsi="Times New Roman" w:cs="Times New Roman"/>
          <w:sz w:val="24"/>
        </w:rPr>
        <w:t>e Ekonomicznym w </w:t>
      </w:r>
      <w:r w:rsidRPr="00513FA8">
        <w:rPr>
          <w:rFonts w:ascii="Times New Roman" w:eastAsia="Calibri" w:hAnsi="Times New Roman" w:cs="Times New Roman"/>
          <w:sz w:val="24"/>
        </w:rPr>
        <w:t>Krakowie</w:t>
      </w:r>
      <w:r>
        <w:rPr>
          <w:rFonts w:ascii="Times New Roman" w:eastAsia="Calibri" w:hAnsi="Times New Roman" w:cs="Times New Roman"/>
          <w:sz w:val="24"/>
        </w:rPr>
        <w:t>.</w:t>
      </w:r>
    </w:p>
    <w:p w:rsidR="00BA34C4" w:rsidRPr="00F52927" w:rsidRDefault="00A55761" w:rsidP="001B1FBB">
      <w:pPr>
        <w:spacing w:before="120" w:after="120" w:line="360" w:lineRule="auto"/>
        <w:jc w:val="both"/>
        <w:rPr>
          <w:rFonts w:ascii="Times New Roman" w:eastAsia="Calibri" w:hAnsi="Times New Roman" w:cs="Times New Roman"/>
          <w:b/>
          <w:sz w:val="24"/>
        </w:rPr>
      </w:pPr>
      <w:r>
        <w:rPr>
          <w:rFonts w:ascii="Times New Roman" w:eastAsia="Calibri" w:hAnsi="Times New Roman" w:cs="Times New Roman"/>
          <w:b/>
          <w:sz w:val="24"/>
        </w:rPr>
        <w:t>Przebieg</w:t>
      </w:r>
      <w:r w:rsidR="00F52927" w:rsidRPr="00F52927">
        <w:rPr>
          <w:rFonts w:ascii="Times New Roman" w:eastAsia="Calibri" w:hAnsi="Times New Roman" w:cs="Times New Roman"/>
          <w:b/>
          <w:sz w:val="24"/>
        </w:rPr>
        <w:t xml:space="preserve"> gry decyzyjnej:</w:t>
      </w:r>
    </w:p>
    <w:p w:rsidR="00F52927" w:rsidRPr="00513FA8" w:rsidRDefault="00F52927" w:rsidP="00513FA8">
      <w:pPr>
        <w:pStyle w:val="Akapitzlist"/>
        <w:numPr>
          <w:ilvl w:val="0"/>
          <w:numId w:val="30"/>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b/>
          <w:sz w:val="24"/>
        </w:rPr>
        <w:t>8.04.2016</w:t>
      </w:r>
      <w:r w:rsidR="006F4F1C" w:rsidRPr="00513FA8">
        <w:rPr>
          <w:rFonts w:ascii="Times New Roman" w:eastAsia="Calibri" w:hAnsi="Times New Roman" w:cs="Times New Roman"/>
          <w:b/>
          <w:sz w:val="24"/>
        </w:rPr>
        <w:t xml:space="preserve"> r</w:t>
      </w:r>
      <w:r w:rsidR="006F4F1C" w:rsidRPr="00513FA8">
        <w:rPr>
          <w:rFonts w:ascii="Times New Roman" w:eastAsia="Calibri" w:hAnsi="Times New Roman" w:cs="Times New Roman"/>
          <w:sz w:val="24"/>
        </w:rPr>
        <w:t>.</w:t>
      </w:r>
      <w:r w:rsidRPr="00513FA8">
        <w:rPr>
          <w:rFonts w:ascii="Times New Roman" w:eastAsia="Calibri" w:hAnsi="Times New Roman" w:cs="Times New Roman"/>
          <w:sz w:val="24"/>
        </w:rPr>
        <w:t xml:space="preserve"> </w:t>
      </w:r>
      <w:r w:rsidR="006F4F1C" w:rsidRPr="00513FA8">
        <w:rPr>
          <w:rFonts w:ascii="Times New Roman" w:eastAsia="Calibri" w:hAnsi="Times New Roman" w:cs="Times New Roman"/>
          <w:sz w:val="24"/>
        </w:rPr>
        <w:t>–</w:t>
      </w:r>
      <w:r w:rsidRPr="00513FA8">
        <w:rPr>
          <w:rFonts w:ascii="Times New Roman" w:eastAsia="Calibri" w:hAnsi="Times New Roman" w:cs="Times New Roman"/>
          <w:sz w:val="24"/>
        </w:rPr>
        <w:t xml:space="preserve"> przesłanie</w:t>
      </w:r>
      <w:r w:rsidR="00B719B5">
        <w:rPr>
          <w:rFonts w:ascii="Times New Roman" w:eastAsia="Calibri" w:hAnsi="Times New Roman" w:cs="Times New Roman"/>
          <w:sz w:val="24"/>
        </w:rPr>
        <w:t xml:space="preserve"> poczt</w:t>
      </w:r>
      <w:r w:rsidR="006F4F1C" w:rsidRPr="00513FA8">
        <w:rPr>
          <w:rFonts w:ascii="Times New Roman" w:eastAsia="Calibri" w:hAnsi="Times New Roman" w:cs="Times New Roman"/>
          <w:sz w:val="24"/>
        </w:rPr>
        <w:t xml:space="preserve">ą e-mail do uczestników gry decyzyjnej postanowienia JM Rektora o </w:t>
      </w:r>
      <w:r w:rsidR="00FC75B3" w:rsidRPr="00513FA8">
        <w:rPr>
          <w:rFonts w:ascii="Times New Roman" w:eastAsia="Calibri" w:hAnsi="Times New Roman" w:cs="Times New Roman"/>
          <w:sz w:val="24"/>
        </w:rPr>
        <w:t xml:space="preserve">sposobie realizacji </w:t>
      </w:r>
      <w:r w:rsidR="00051E63" w:rsidRPr="00513FA8">
        <w:rPr>
          <w:rFonts w:ascii="Times New Roman" w:eastAsia="Calibri" w:hAnsi="Times New Roman" w:cs="Times New Roman"/>
          <w:sz w:val="24"/>
        </w:rPr>
        <w:t>gry</w:t>
      </w:r>
      <w:r w:rsidR="00AD6AE7" w:rsidRPr="00513FA8">
        <w:rPr>
          <w:rFonts w:ascii="Times New Roman" w:eastAsia="Calibri" w:hAnsi="Times New Roman" w:cs="Times New Roman"/>
          <w:sz w:val="24"/>
        </w:rPr>
        <w:t xml:space="preserve"> decyzyjnej i</w:t>
      </w:r>
      <w:r w:rsidR="0050409E" w:rsidRPr="00513FA8">
        <w:rPr>
          <w:rFonts w:ascii="Times New Roman" w:eastAsia="Calibri" w:hAnsi="Times New Roman" w:cs="Times New Roman"/>
          <w:sz w:val="24"/>
        </w:rPr>
        <w:t xml:space="preserve"> </w:t>
      </w:r>
      <w:r w:rsidR="00B719B5">
        <w:rPr>
          <w:rFonts w:ascii="Times New Roman" w:eastAsia="Calibri" w:hAnsi="Times New Roman" w:cs="Times New Roman"/>
          <w:sz w:val="24"/>
        </w:rPr>
        <w:t xml:space="preserve">o </w:t>
      </w:r>
      <w:r w:rsidR="00FC75B3" w:rsidRPr="00513FA8">
        <w:rPr>
          <w:rFonts w:ascii="Times New Roman" w:eastAsia="Calibri" w:hAnsi="Times New Roman" w:cs="Times New Roman"/>
          <w:sz w:val="24"/>
        </w:rPr>
        <w:t xml:space="preserve">jej </w:t>
      </w:r>
      <w:r w:rsidR="006F4F1C" w:rsidRPr="00513FA8">
        <w:rPr>
          <w:rFonts w:ascii="Times New Roman" w:eastAsia="Calibri" w:hAnsi="Times New Roman" w:cs="Times New Roman"/>
          <w:sz w:val="24"/>
        </w:rPr>
        <w:t>głównych założeniach;</w:t>
      </w:r>
    </w:p>
    <w:p w:rsidR="00684989" w:rsidRPr="00513FA8" w:rsidRDefault="006F4F1C" w:rsidP="00513FA8">
      <w:pPr>
        <w:pStyle w:val="Akapitzlist"/>
        <w:numPr>
          <w:ilvl w:val="0"/>
          <w:numId w:val="30"/>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b/>
          <w:sz w:val="24"/>
        </w:rPr>
        <w:t xml:space="preserve">12.04.2016 r. </w:t>
      </w:r>
      <w:r w:rsidRPr="00513FA8">
        <w:rPr>
          <w:rFonts w:ascii="Times New Roman" w:eastAsia="Calibri" w:hAnsi="Times New Roman" w:cs="Times New Roman"/>
          <w:sz w:val="24"/>
        </w:rPr>
        <w:t>- I etap</w:t>
      </w:r>
      <w:r w:rsidR="00EB5221" w:rsidRPr="00513FA8">
        <w:rPr>
          <w:rFonts w:ascii="Times New Roman" w:eastAsia="Calibri" w:hAnsi="Times New Roman" w:cs="Times New Roman"/>
          <w:sz w:val="24"/>
        </w:rPr>
        <w:t>:</w:t>
      </w:r>
      <w:r w:rsidR="00F52927" w:rsidRPr="00513FA8">
        <w:rPr>
          <w:rFonts w:ascii="Times New Roman" w:eastAsia="Calibri" w:hAnsi="Times New Roman" w:cs="Times New Roman"/>
          <w:sz w:val="24"/>
        </w:rPr>
        <w:t xml:space="preserve"> </w:t>
      </w:r>
      <w:r w:rsidRPr="00513FA8">
        <w:rPr>
          <w:rFonts w:ascii="Times New Roman" w:eastAsia="Calibri" w:hAnsi="Times New Roman" w:cs="Times New Roman"/>
          <w:sz w:val="24"/>
        </w:rPr>
        <w:t xml:space="preserve">zapoznanie uczestników gry decyzyjnej z obowiązującymi przepisami </w:t>
      </w:r>
      <w:r w:rsidR="00EB5221" w:rsidRPr="00513FA8">
        <w:rPr>
          <w:rFonts w:ascii="Times New Roman" w:eastAsia="Calibri" w:hAnsi="Times New Roman" w:cs="Times New Roman"/>
          <w:sz w:val="24"/>
        </w:rPr>
        <w:t>i dokumentami</w:t>
      </w:r>
      <w:r w:rsidR="00051E63" w:rsidRPr="00513FA8">
        <w:rPr>
          <w:rFonts w:ascii="Times New Roman" w:eastAsia="Calibri" w:hAnsi="Times New Roman" w:cs="Times New Roman"/>
          <w:sz w:val="24"/>
        </w:rPr>
        <w:t xml:space="preserve"> w zakresie rozważanych problemów</w:t>
      </w:r>
      <w:r w:rsidR="00EB5221" w:rsidRPr="00513FA8">
        <w:rPr>
          <w:rFonts w:ascii="Times New Roman" w:eastAsia="Calibri" w:hAnsi="Times New Roman" w:cs="Times New Roman"/>
          <w:sz w:val="24"/>
        </w:rPr>
        <w:t>. Definiowanie poszczególnych problemów –</w:t>
      </w:r>
      <w:r w:rsidR="00051E63" w:rsidRPr="00513FA8">
        <w:rPr>
          <w:rFonts w:ascii="Times New Roman" w:eastAsia="Calibri" w:hAnsi="Times New Roman" w:cs="Times New Roman"/>
          <w:sz w:val="24"/>
        </w:rPr>
        <w:t xml:space="preserve"> </w:t>
      </w:r>
      <w:r w:rsidR="00AD6AE7" w:rsidRPr="00513FA8">
        <w:rPr>
          <w:rFonts w:ascii="Times New Roman" w:eastAsia="Calibri" w:hAnsi="Times New Roman" w:cs="Times New Roman"/>
          <w:sz w:val="24"/>
        </w:rPr>
        <w:t>2-3’; d</w:t>
      </w:r>
      <w:r w:rsidR="0050409E" w:rsidRPr="00513FA8">
        <w:rPr>
          <w:rFonts w:ascii="Times New Roman" w:eastAsia="Calibri" w:hAnsi="Times New Roman" w:cs="Times New Roman"/>
          <w:sz w:val="24"/>
        </w:rPr>
        <w:t>yskusja w zakresie</w:t>
      </w:r>
      <w:r w:rsidR="00EB5221" w:rsidRPr="00513FA8">
        <w:rPr>
          <w:rFonts w:ascii="Times New Roman" w:eastAsia="Calibri" w:hAnsi="Times New Roman" w:cs="Times New Roman"/>
          <w:sz w:val="24"/>
        </w:rPr>
        <w:t xml:space="preserve"> poszczególnych problemów – 12-13’. F</w:t>
      </w:r>
      <w:r w:rsidRPr="00513FA8">
        <w:rPr>
          <w:rFonts w:ascii="Times New Roman" w:eastAsia="Calibri" w:hAnsi="Times New Roman" w:cs="Times New Roman"/>
          <w:sz w:val="24"/>
        </w:rPr>
        <w:t>ormułowanie pytań</w:t>
      </w:r>
      <w:r w:rsidR="00051E63" w:rsidRPr="00513FA8">
        <w:rPr>
          <w:rFonts w:ascii="Times New Roman" w:eastAsia="Calibri" w:hAnsi="Times New Roman" w:cs="Times New Roman"/>
          <w:sz w:val="24"/>
        </w:rPr>
        <w:t xml:space="preserve">, wyjaśnianie wątpliwości i </w:t>
      </w:r>
      <w:r w:rsidR="00EB5221" w:rsidRPr="00513FA8">
        <w:rPr>
          <w:rFonts w:ascii="Times New Roman" w:eastAsia="Calibri" w:hAnsi="Times New Roman" w:cs="Times New Roman"/>
          <w:sz w:val="24"/>
        </w:rPr>
        <w:t>nieporozumień</w:t>
      </w:r>
      <w:r w:rsidR="00684989" w:rsidRPr="00513FA8">
        <w:rPr>
          <w:rFonts w:ascii="Times New Roman" w:eastAsia="Calibri" w:hAnsi="Times New Roman" w:cs="Times New Roman"/>
          <w:sz w:val="24"/>
        </w:rPr>
        <w:t>;</w:t>
      </w:r>
    </w:p>
    <w:p w:rsidR="00EB5221" w:rsidRPr="00513FA8" w:rsidRDefault="00EB5221" w:rsidP="00513FA8">
      <w:pPr>
        <w:pStyle w:val="Akapitzlist"/>
        <w:numPr>
          <w:ilvl w:val="0"/>
          <w:numId w:val="30"/>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b/>
          <w:sz w:val="24"/>
        </w:rPr>
        <w:t>12.04.</w:t>
      </w:r>
      <w:r w:rsidR="00051E63" w:rsidRPr="00513FA8">
        <w:rPr>
          <w:rFonts w:ascii="Times New Roman" w:eastAsia="Calibri" w:hAnsi="Times New Roman" w:cs="Times New Roman"/>
          <w:b/>
          <w:sz w:val="24"/>
        </w:rPr>
        <w:t xml:space="preserve"> </w:t>
      </w:r>
      <w:r w:rsidRPr="00513FA8">
        <w:rPr>
          <w:rFonts w:ascii="Times New Roman" w:eastAsia="Calibri" w:hAnsi="Times New Roman" w:cs="Times New Roman"/>
          <w:b/>
          <w:sz w:val="24"/>
        </w:rPr>
        <w:t>- 19</w:t>
      </w:r>
      <w:r w:rsidR="00684989" w:rsidRPr="00513FA8">
        <w:rPr>
          <w:rFonts w:ascii="Times New Roman" w:eastAsia="Calibri" w:hAnsi="Times New Roman" w:cs="Times New Roman"/>
          <w:b/>
          <w:sz w:val="24"/>
        </w:rPr>
        <w:t>.04.2016 r</w:t>
      </w:r>
      <w:r w:rsidR="00684989" w:rsidRPr="00513FA8">
        <w:rPr>
          <w:rFonts w:ascii="Times New Roman" w:eastAsia="Calibri" w:hAnsi="Times New Roman" w:cs="Times New Roman"/>
          <w:sz w:val="24"/>
        </w:rPr>
        <w:t xml:space="preserve">. - pogłębiona analiza </w:t>
      </w:r>
      <w:r w:rsidR="00051E63" w:rsidRPr="00513FA8">
        <w:rPr>
          <w:rFonts w:ascii="Times New Roman" w:eastAsia="Calibri" w:hAnsi="Times New Roman" w:cs="Times New Roman"/>
          <w:sz w:val="24"/>
        </w:rPr>
        <w:t xml:space="preserve">rozważanych </w:t>
      </w:r>
      <w:r w:rsidR="00684989" w:rsidRPr="00513FA8">
        <w:rPr>
          <w:rFonts w:ascii="Times New Roman" w:eastAsia="Calibri" w:hAnsi="Times New Roman" w:cs="Times New Roman"/>
          <w:sz w:val="24"/>
        </w:rPr>
        <w:t>problemów przez uczestników gry decyzyjnej we własnym zakresie</w:t>
      </w:r>
      <w:r w:rsidR="000A680E" w:rsidRPr="00513FA8">
        <w:rPr>
          <w:rFonts w:ascii="Times New Roman" w:eastAsia="Calibri" w:hAnsi="Times New Roman" w:cs="Times New Roman"/>
          <w:sz w:val="24"/>
        </w:rPr>
        <w:t>. O</w:t>
      </w:r>
      <w:r w:rsidR="0093148C">
        <w:rPr>
          <w:rFonts w:ascii="Times New Roman" w:eastAsia="Calibri" w:hAnsi="Times New Roman" w:cs="Times New Roman"/>
          <w:sz w:val="24"/>
        </w:rPr>
        <w:t>pracowanie przez organizatora–</w:t>
      </w:r>
      <w:r w:rsidR="004353F9" w:rsidRPr="00513FA8">
        <w:rPr>
          <w:rFonts w:ascii="Times New Roman" w:eastAsia="Calibri" w:hAnsi="Times New Roman" w:cs="Times New Roman"/>
          <w:sz w:val="24"/>
        </w:rPr>
        <w:t xml:space="preserve">sprawozdawcę </w:t>
      </w:r>
      <w:r w:rsidR="00684989" w:rsidRPr="00513FA8">
        <w:rPr>
          <w:rFonts w:ascii="Times New Roman" w:eastAsia="Calibri" w:hAnsi="Times New Roman" w:cs="Times New Roman"/>
          <w:sz w:val="24"/>
        </w:rPr>
        <w:t xml:space="preserve">gry decyzyjnej </w:t>
      </w:r>
      <w:r w:rsidR="00051E63" w:rsidRPr="00513FA8">
        <w:rPr>
          <w:rFonts w:ascii="Times New Roman" w:eastAsia="Calibri" w:hAnsi="Times New Roman" w:cs="Times New Roman"/>
          <w:sz w:val="24"/>
        </w:rPr>
        <w:t xml:space="preserve">dokumentów pod nazwą: </w:t>
      </w:r>
      <w:r w:rsidR="00684989" w:rsidRPr="00513FA8">
        <w:rPr>
          <w:rFonts w:ascii="Times New Roman" w:eastAsia="Calibri" w:hAnsi="Times New Roman" w:cs="Times New Roman"/>
          <w:sz w:val="24"/>
        </w:rPr>
        <w:t>„Tez</w:t>
      </w:r>
      <w:r w:rsidR="004353F9" w:rsidRPr="00513FA8">
        <w:rPr>
          <w:rFonts w:ascii="Times New Roman" w:eastAsia="Calibri" w:hAnsi="Times New Roman" w:cs="Times New Roman"/>
          <w:sz w:val="24"/>
        </w:rPr>
        <w:t>y</w:t>
      </w:r>
      <w:r w:rsidR="00684989" w:rsidRPr="00513FA8">
        <w:rPr>
          <w:rFonts w:ascii="Times New Roman" w:eastAsia="Calibri" w:hAnsi="Times New Roman" w:cs="Times New Roman"/>
          <w:sz w:val="24"/>
        </w:rPr>
        <w:t xml:space="preserve"> o doskona</w:t>
      </w:r>
      <w:r w:rsidR="004353F9" w:rsidRPr="00513FA8">
        <w:rPr>
          <w:rFonts w:ascii="Times New Roman" w:eastAsia="Calibri" w:hAnsi="Times New Roman" w:cs="Times New Roman"/>
          <w:sz w:val="24"/>
        </w:rPr>
        <w:t xml:space="preserve">leniu </w:t>
      </w:r>
      <w:r w:rsidR="004353F9" w:rsidRPr="00513FA8">
        <w:rPr>
          <w:rFonts w:ascii="Times New Roman" w:eastAsia="Calibri" w:hAnsi="Times New Roman" w:cs="Times New Roman"/>
          <w:sz w:val="24"/>
        </w:rPr>
        <w:lastRenderedPageBreak/>
        <w:t xml:space="preserve">organizacji </w:t>
      </w:r>
      <w:r w:rsidR="00BD440E">
        <w:rPr>
          <w:rFonts w:ascii="Times New Roman" w:eastAsia="Calibri" w:hAnsi="Times New Roman" w:cs="Times New Roman"/>
          <w:sz w:val="24"/>
        </w:rPr>
        <w:t xml:space="preserve">alarmowania w </w:t>
      </w:r>
      <w:r w:rsidR="00684989" w:rsidRPr="00513FA8">
        <w:rPr>
          <w:rFonts w:ascii="Times New Roman" w:eastAsia="Calibri" w:hAnsi="Times New Roman" w:cs="Times New Roman"/>
          <w:sz w:val="24"/>
        </w:rPr>
        <w:t>Uniwersyteci</w:t>
      </w:r>
      <w:r w:rsidR="004353F9" w:rsidRPr="00513FA8">
        <w:rPr>
          <w:rFonts w:ascii="Times New Roman" w:eastAsia="Calibri" w:hAnsi="Times New Roman" w:cs="Times New Roman"/>
          <w:sz w:val="24"/>
        </w:rPr>
        <w:t xml:space="preserve">e Ekonomicznym w Krakowie” oraz: </w:t>
      </w:r>
      <w:r w:rsidR="0050409E" w:rsidRPr="00513FA8">
        <w:rPr>
          <w:rFonts w:ascii="Times New Roman" w:eastAsia="Calibri" w:hAnsi="Times New Roman" w:cs="Times New Roman"/>
          <w:sz w:val="24"/>
        </w:rPr>
        <w:t>„</w:t>
      </w:r>
      <w:r w:rsidR="00684989" w:rsidRPr="00513FA8">
        <w:rPr>
          <w:rFonts w:ascii="Times New Roman" w:eastAsia="Calibri" w:hAnsi="Times New Roman" w:cs="Times New Roman"/>
          <w:sz w:val="24"/>
        </w:rPr>
        <w:t>Ochrona ludności w obiekcie</w:t>
      </w:r>
      <w:r w:rsidR="0050409E" w:rsidRPr="00513FA8">
        <w:rPr>
          <w:rFonts w:ascii="Times New Roman" w:eastAsia="Calibri" w:hAnsi="Times New Roman" w:cs="Times New Roman"/>
          <w:sz w:val="24"/>
        </w:rPr>
        <w:t>.</w:t>
      </w:r>
      <w:r w:rsidR="00684989" w:rsidRPr="00513FA8">
        <w:rPr>
          <w:rFonts w:ascii="Times New Roman" w:eastAsia="Calibri" w:hAnsi="Times New Roman" w:cs="Times New Roman"/>
          <w:sz w:val="24"/>
        </w:rPr>
        <w:t xml:space="preserve"> Propozycja” i zamieszczenie </w:t>
      </w:r>
      <w:r w:rsidR="004353F9" w:rsidRPr="00513FA8">
        <w:rPr>
          <w:rFonts w:ascii="Times New Roman" w:eastAsia="Calibri" w:hAnsi="Times New Roman" w:cs="Times New Roman"/>
          <w:sz w:val="24"/>
        </w:rPr>
        <w:t xml:space="preserve">ww. </w:t>
      </w:r>
      <w:r w:rsidR="00684989" w:rsidRPr="00513FA8">
        <w:rPr>
          <w:rFonts w:ascii="Times New Roman" w:eastAsia="Calibri" w:hAnsi="Times New Roman" w:cs="Times New Roman"/>
          <w:sz w:val="24"/>
        </w:rPr>
        <w:t>dokumentów na stronie internetowej Stanowiska ds. Obronnych</w:t>
      </w:r>
      <w:r w:rsidR="000A680E" w:rsidRPr="00513FA8">
        <w:rPr>
          <w:rFonts w:ascii="Times New Roman" w:eastAsia="Calibri" w:hAnsi="Times New Roman" w:cs="Times New Roman"/>
          <w:sz w:val="24"/>
        </w:rPr>
        <w:t xml:space="preserve"> </w:t>
      </w:r>
      <w:r w:rsidR="00684989" w:rsidRPr="00513FA8">
        <w:rPr>
          <w:rFonts w:ascii="Times New Roman" w:eastAsia="Calibri" w:hAnsi="Times New Roman" w:cs="Times New Roman"/>
          <w:sz w:val="24"/>
        </w:rPr>
        <w:t>- zgodnie z wcześniejszą zapowiedzią;</w:t>
      </w:r>
    </w:p>
    <w:p w:rsidR="00684989" w:rsidRPr="00513FA8" w:rsidRDefault="00684989" w:rsidP="00513FA8">
      <w:pPr>
        <w:pStyle w:val="Akapitzlist"/>
        <w:numPr>
          <w:ilvl w:val="0"/>
          <w:numId w:val="30"/>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b/>
          <w:sz w:val="24"/>
        </w:rPr>
        <w:t>19.04.2016 r</w:t>
      </w:r>
      <w:r w:rsidRPr="00513FA8">
        <w:rPr>
          <w:rFonts w:ascii="Times New Roman" w:eastAsia="Calibri" w:hAnsi="Times New Roman" w:cs="Times New Roman"/>
          <w:sz w:val="24"/>
        </w:rPr>
        <w:t xml:space="preserve">. – II etap: </w:t>
      </w:r>
      <w:r w:rsidR="000A680E" w:rsidRPr="00513FA8">
        <w:rPr>
          <w:rFonts w:ascii="Times New Roman" w:eastAsia="Calibri" w:hAnsi="Times New Roman" w:cs="Times New Roman"/>
          <w:sz w:val="24"/>
        </w:rPr>
        <w:t>dyskusja nad tezami i propozycjami rozwiąz</w:t>
      </w:r>
      <w:r w:rsidR="00FC75B3" w:rsidRPr="00513FA8">
        <w:rPr>
          <w:rFonts w:ascii="Times New Roman" w:eastAsia="Calibri" w:hAnsi="Times New Roman" w:cs="Times New Roman"/>
          <w:sz w:val="24"/>
        </w:rPr>
        <w:t>yw</w:t>
      </w:r>
      <w:r w:rsidR="000A680E" w:rsidRPr="00513FA8">
        <w:rPr>
          <w:rFonts w:ascii="Times New Roman" w:eastAsia="Calibri" w:hAnsi="Times New Roman" w:cs="Times New Roman"/>
          <w:sz w:val="24"/>
        </w:rPr>
        <w:t xml:space="preserve">ania zdefiniowanych problemów, </w:t>
      </w:r>
      <w:r w:rsidR="002855E1" w:rsidRPr="00513FA8">
        <w:rPr>
          <w:rFonts w:ascii="Times New Roman" w:eastAsia="Calibri" w:hAnsi="Times New Roman" w:cs="Times New Roman"/>
          <w:sz w:val="24"/>
        </w:rPr>
        <w:t xml:space="preserve">argumentowanie, </w:t>
      </w:r>
      <w:r w:rsidR="000A680E" w:rsidRPr="00513FA8">
        <w:rPr>
          <w:rFonts w:ascii="Times New Roman" w:eastAsia="Calibri" w:hAnsi="Times New Roman" w:cs="Times New Roman"/>
          <w:sz w:val="24"/>
        </w:rPr>
        <w:t>wypracow</w:t>
      </w:r>
      <w:r w:rsidR="00AD6AE7" w:rsidRPr="00513FA8">
        <w:rPr>
          <w:rFonts w:ascii="Times New Roman" w:eastAsia="Calibri" w:hAnsi="Times New Roman" w:cs="Times New Roman"/>
          <w:sz w:val="24"/>
        </w:rPr>
        <w:t>yw</w:t>
      </w:r>
      <w:r w:rsidR="000A680E" w:rsidRPr="00513FA8">
        <w:rPr>
          <w:rFonts w:ascii="Times New Roman" w:eastAsia="Calibri" w:hAnsi="Times New Roman" w:cs="Times New Roman"/>
          <w:sz w:val="24"/>
        </w:rPr>
        <w:t>anie</w:t>
      </w:r>
      <w:r w:rsidR="00287C39" w:rsidRPr="00513FA8">
        <w:rPr>
          <w:rFonts w:ascii="Times New Roman" w:eastAsia="Calibri" w:hAnsi="Times New Roman" w:cs="Times New Roman"/>
          <w:sz w:val="24"/>
        </w:rPr>
        <w:t xml:space="preserve"> wspólnych</w:t>
      </w:r>
      <w:r w:rsidR="007044A5" w:rsidRPr="00513FA8">
        <w:rPr>
          <w:rFonts w:ascii="Times New Roman" w:eastAsia="Calibri" w:hAnsi="Times New Roman" w:cs="Times New Roman"/>
          <w:sz w:val="24"/>
        </w:rPr>
        <w:t xml:space="preserve"> wniosków</w:t>
      </w:r>
      <w:r w:rsidR="0050409E" w:rsidRPr="00513FA8">
        <w:rPr>
          <w:rFonts w:ascii="Times New Roman" w:eastAsia="Calibri" w:hAnsi="Times New Roman" w:cs="Times New Roman"/>
          <w:sz w:val="24"/>
        </w:rPr>
        <w:t>;</w:t>
      </w:r>
    </w:p>
    <w:p w:rsidR="0050409E" w:rsidRPr="00513FA8" w:rsidRDefault="0050409E" w:rsidP="00513FA8">
      <w:pPr>
        <w:pStyle w:val="Akapitzlist"/>
        <w:numPr>
          <w:ilvl w:val="0"/>
          <w:numId w:val="30"/>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b/>
          <w:sz w:val="24"/>
        </w:rPr>
        <w:t>20.04. - 27.04.2016 r.</w:t>
      </w:r>
      <w:r w:rsidRPr="00513FA8">
        <w:rPr>
          <w:rFonts w:ascii="Times New Roman" w:eastAsia="Calibri" w:hAnsi="Times New Roman" w:cs="Times New Roman"/>
          <w:sz w:val="24"/>
        </w:rPr>
        <w:t xml:space="preserve"> – opracowanie </w:t>
      </w:r>
      <w:r w:rsidR="00BD440E">
        <w:rPr>
          <w:rFonts w:ascii="Times New Roman" w:eastAsia="Calibri" w:hAnsi="Times New Roman" w:cs="Times New Roman"/>
          <w:sz w:val="24"/>
        </w:rPr>
        <w:t>przez organizatora–</w:t>
      </w:r>
      <w:r w:rsidR="00AD6AE7" w:rsidRPr="00513FA8">
        <w:rPr>
          <w:rFonts w:ascii="Times New Roman" w:eastAsia="Calibri" w:hAnsi="Times New Roman" w:cs="Times New Roman"/>
          <w:sz w:val="24"/>
        </w:rPr>
        <w:t xml:space="preserve">sprawozdawcę </w:t>
      </w:r>
      <w:r w:rsidRPr="00513FA8">
        <w:rPr>
          <w:rFonts w:ascii="Times New Roman" w:eastAsia="Calibri" w:hAnsi="Times New Roman" w:cs="Times New Roman"/>
          <w:sz w:val="24"/>
        </w:rPr>
        <w:t>i</w:t>
      </w:r>
      <w:r w:rsidR="00BD440E">
        <w:rPr>
          <w:rFonts w:ascii="Times New Roman" w:eastAsia="Calibri" w:hAnsi="Times New Roman" w:cs="Times New Roman"/>
          <w:sz w:val="24"/>
        </w:rPr>
        <w:t> przedłoż</w:t>
      </w:r>
      <w:r w:rsidR="0005085B" w:rsidRPr="00513FA8">
        <w:rPr>
          <w:rFonts w:ascii="Times New Roman" w:eastAsia="Calibri" w:hAnsi="Times New Roman" w:cs="Times New Roman"/>
          <w:sz w:val="24"/>
        </w:rPr>
        <w:t>enie Rektorowi do zatwierdzenia</w:t>
      </w:r>
      <w:r w:rsidR="00AD6AE7" w:rsidRPr="00513FA8">
        <w:rPr>
          <w:rFonts w:ascii="Times New Roman" w:eastAsia="Calibri" w:hAnsi="Times New Roman" w:cs="Times New Roman"/>
          <w:sz w:val="24"/>
        </w:rPr>
        <w:t xml:space="preserve"> </w:t>
      </w:r>
      <w:r w:rsidRPr="00513FA8">
        <w:rPr>
          <w:rFonts w:ascii="Times New Roman" w:eastAsia="Calibri" w:hAnsi="Times New Roman" w:cs="Times New Roman"/>
          <w:sz w:val="24"/>
        </w:rPr>
        <w:t>sprawozdania z przebiegu gry decyzyjnej;</w:t>
      </w:r>
    </w:p>
    <w:p w:rsidR="0050409E" w:rsidRPr="00513FA8" w:rsidRDefault="0050409E" w:rsidP="00513FA8">
      <w:pPr>
        <w:pStyle w:val="Akapitzlist"/>
        <w:numPr>
          <w:ilvl w:val="0"/>
          <w:numId w:val="30"/>
        </w:numPr>
        <w:spacing w:before="120" w:after="120" w:line="360" w:lineRule="auto"/>
        <w:jc w:val="both"/>
        <w:rPr>
          <w:rFonts w:ascii="Times New Roman" w:eastAsia="Calibri" w:hAnsi="Times New Roman" w:cs="Times New Roman"/>
          <w:sz w:val="24"/>
        </w:rPr>
      </w:pPr>
      <w:r w:rsidRPr="00513FA8">
        <w:rPr>
          <w:rFonts w:ascii="Times New Roman" w:eastAsia="Calibri" w:hAnsi="Times New Roman" w:cs="Times New Roman"/>
          <w:b/>
          <w:sz w:val="24"/>
        </w:rPr>
        <w:t>27.04. – 6.05.2016 r.</w:t>
      </w:r>
      <w:r w:rsidRPr="00513FA8">
        <w:rPr>
          <w:rFonts w:ascii="Times New Roman" w:eastAsia="Calibri" w:hAnsi="Times New Roman" w:cs="Times New Roman"/>
          <w:sz w:val="24"/>
        </w:rPr>
        <w:t xml:space="preserve"> – </w:t>
      </w:r>
      <w:r w:rsidR="00C7260A" w:rsidRPr="00513FA8">
        <w:rPr>
          <w:rFonts w:ascii="Times New Roman" w:eastAsia="Calibri" w:hAnsi="Times New Roman" w:cs="Times New Roman"/>
          <w:sz w:val="24"/>
        </w:rPr>
        <w:t>z</w:t>
      </w:r>
      <w:r w:rsidRPr="00513FA8">
        <w:rPr>
          <w:rFonts w:ascii="Times New Roman" w:eastAsia="Calibri" w:hAnsi="Times New Roman" w:cs="Times New Roman"/>
          <w:sz w:val="24"/>
        </w:rPr>
        <w:t xml:space="preserve">apoznanie </w:t>
      </w:r>
      <w:r w:rsidR="00C7260A" w:rsidRPr="00513FA8">
        <w:rPr>
          <w:rFonts w:ascii="Times New Roman" w:eastAsia="Calibri" w:hAnsi="Times New Roman" w:cs="Times New Roman"/>
          <w:sz w:val="24"/>
        </w:rPr>
        <w:t>osób funkcyjnych Uniwersytetu, wskazanych przez JM Rektora, z treścią sprawozdania.</w:t>
      </w:r>
    </w:p>
    <w:p w:rsidR="001B1FBB" w:rsidRPr="007C740B" w:rsidRDefault="007C740B" w:rsidP="00DB75F7">
      <w:pPr>
        <w:spacing w:before="120" w:after="120" w:line="360" w:lineRule="auto"/>
        <w:jc w:val="center"/>
        <w:rPr>
          <w:rFonts w:ascii="Times New Roman" w:eastAsia="Calibri" w:hAnsi="Times New Roman" w:cs="Times New Roman"/>
          <w:b/>
          <w:sz w:val="24"/>
        </w:rPr>
      </w:pPr>
      <w:r w:rsidRPr="007C740B">
        <w:rPr>
          <w:rFonts w:ascii="Times New Roman" w:eastAsia="Calibri" w:hAnsi="Times New Roman" w:cs="Times New Roman"/>
          <w:b/>
          <w:sz w:val="24"/>
        </w:rPr>
        <w:t>Wprowadzenie:</w:t>
      </w:r>
    </w:p>
    <w:p w:rsidR="007C740B" w:rsidRDefault="007C740B" w:rsidP="007C740B">
      <w:pPr>
        <w:spacing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Organizacja </w:t>
      </w:r>
      <w:r w:rsidR="00972F86">
        <w:rPr>
          <w:rFonts w:ascii="Times New Roman" w:eastAsia="Calibri" w:hAnsi="Times New Roman" w:cs="Times New Roman"/>
          <w:sz w:val="24"/>
        </w:rPr>
        <w:t xml:space="preserve">przedsięwzięć </w:t>
      </w:r>
      <w:r>
        <w:rPr>
          <w:rFonts w:ascii="Times New Roman" w:eastAsia="Calibri" w:hAnsi="Times New Roman" w:cs="Times New Roman"/>
          <w:sz w:val="24"/>
        </w:rPr>
        <w:t>alarmowania</w:t>
      </w:r>
      <w:r w:rsidR="004F20B1">
        <w:rPr>
          <w:rFonts w:ascii="Times New Roman" w:eastAsia="Calibri" w:hAnsi="Times New Roman" w:cs="Times New Roman"/>
          <w:sz w:val="24"/>
        </w:rPr>
        <w:t xml:space="preserve"> w Uniwersytecie, w swoim zasadniczym wymiarze instytucjonalnym,</w:t>
      </w:r>
      <w:r>
        <w:rPr>
          <w:rFonts w:ascii="Times New Roman" w:eastAsia="Calibri" w:hAnsi="Times New Roman" w:cs="Times New Roman"/>
          <w:sz w:val="24"/>
        </w:rPr>
        <w:t xml:space="preserve"> jest dwukierunkowa:</w:t>
      </w:r>
    </w:p>
    <w:p w:rsidR="007C740B" w:rsidRPr="004F20B1" w:rsidRDefault="007C740B" w:rsidP="004F20B1">
      <w:pPr>
        <w:pStyle w:val="Akapitzlist"/>
        <w:numPr>
          <w:ilvl w:val="0"/>
          <w:numId w:val="25"/>
        </w:numPr>
        <w:spacing w:after="120" w:line="360" w:lineRule="auto"/>
        <w:jc w:val="both"/>
        <w:rPr>
          <w:rFonts w:ascii="Times New Roman" w:eastAsia="Calibri" w:hAnsi="Times New Roman" w:cs="Times New Roman"/>
          <w:sz w:val="24"/>
        </w:rPr>
      </w:pPr>
      <w:r w:rsidRPr="004F20B1">
        <w:rPr>
          <w:rFonts w:ascii="Times New Roman" w:eastAsia="Calibri" w:hAnsi="Times New Roman" w:cs="Times New Roman"/>
          <w:sz w:val="24"/>
        </w:rPr>
        <w:t>Miasto</w:t>
      </w:r>
      <w:r w:rsidR="00C5294B">
        <w:rPr>
          <w:rStyle w:val="Odwoanieprzypisudolnego"/>
          <w:rFonts w:ascii="Times New Roman" w:eastAsia="Calibri" w:hAnsi="Times New Roman" w:cs="Times New Roman"/>
          <w:sz w:val="24"/>
        </w:rPr>
        <w:footnoteReference w:id="1"/>
      </w:r>
      <w:r w:rsidRPr="004F20B1">
        <w:rPr>
          <w:rFonts w:ascii="Times New Roman" w:eastAsia="Calibri" w:hAnsi="Times New Roman" w:cs="Times New Roman"/>
          <w:sz w:val="24"/>
        </w:rPr>
        <w:t xml:space="preserve"> </w:t>
      </w:r>
      <w:r w:rsidR="00802AB8">
        <w:rPr>
          <w:rFonts w:ascii="Times New Roman" w:eastAsia="Calibri" w:hAnsi="Times New Roman" w:cs="Times New Roman"/>
          <w:sz w:val="24"/>
        </w:rPr>
        <w:t xml:space="preserve">→ </w:t>
      </w:r>
      <w:r w:rsidRPr="004F20B1">
        <w:rPr>
          <w:rFonts w:ascii="Times New Roman" w:eastAsia="Calibri" w:hAnsi="Times New Roman" w:cs="Times New Roman"/>
          <w:sz w:val="24"/>
        </w:rPr>
        <w:t>Uniwersytet</w:t>
      </w:r>
      <w:r w:rsidR="004F20B1" w:rsidRPr="004F20B1">
        <w:rPr>
          <w:rFonts w:ascii="Times New Roman" w:eastAsia="Calibri" w:hAnsi="Times New Roman" w:cs="Times New Roman"/>
          <w:sz w:val="24"/>
        </w:rPr>
        <w:t>;</w:t>
      </w:r>
    </w:p>
    <w:p w:rsidR="004F20B1" w:rsidRPr="00A71FD6" w:rsidRDefault="004F20B1" w:rsidP="00A71FD6">
      <w:pPr>
        <w:pStyle w:val="Akapitzlist"/>
        <w:numPr>
          <w:ilvl w:val="0"/>
          <w:numId w:val="25"/>
        </w:numPr>
        <w:spacing w:before="120" w:after="360" w:line="360" w:lineRule="auto"/>
        <w:ind w:left="714" w:hanging="357"/>
        <w:jc w:val="both"/>
        <w:rPr>
          <w:rFonts w:ascii="Times New Roman" w:eastAsia="Calibri" w:hAnsi="Times New Roman" w:cs="Times New Roman"/>
          <w:sz w:val="24"/>
        </w:rPr>
      </w:pPr>
      <w:r w:rsidRPr="004F20B1">
        <w:rPr>
          <w:rFonts w:ascii="Times New Roman" w:eastAsia="Calibri" w:hAnsi="Times New Roman" w:cs="Times New Roman"/>
          <w:sz w:val="24"/>
        </w:rPr>
        <w:t xml:space="preserve">Uniwersytet </w:t>
      </w:r>
      <w:r w:rsidR="00802AB8">
        <w:rPr>
          <w:rFonts w:ascii="Times New Roman" w:eastAsia="Calibri" w:hAnsi="Times New Roman" w:cs="Times New Roman"/>
          <w:sz w:val="24"/>
        </w:rPr>
        <w:t xml:space="preserve">→ </w:t>
      </w:r>
      <w:r w:rsidRPr="004F20B1">
        <w:rPr>
          <w:rFonts w:ascii="Times New Roman" w:eastAsia="Calibri" w:hAnsi="Times New Roman" w:cs="Times New Roman"/>
          <w:sz w:val="24"/>
        </w:rPr>
        <w:t>Miasto (jego dyspozycyjne służby ratunkowe)</w:t>
      </w:r>
      <w:r>
        <w:rPr>
          <w:rFonts w:ascii="Times New Roman" w:eastAsia="Calibri" w:hAnsi="Times New Roman" w:cs="Times New Roman"/>
          <w:sz w:val="24"/>
        </w:rPr>
        <w:t>.</w:t>
      </w:r>
    </w:p>
    <w:p w:rsidR="000D548F" w:rsidRPr="000D548F" w:rsidRDefault="000D548F" w:rsidP="000D548F">
      <w:pPr>
        <w:spacing w:before="120" w:after="120" w:line="360" w:lineRule="auto"/>
        <w:jc w:val="center"/>
        <w:rPr>
          <w:rFonts w:ascii="Times New Roman" w:eastAsia="Calibri" w:hAnsi="Times New Roman" w:cs="Times New Roman"/>
          <w:b/>
          <w:sz w:val="24"/>
        </w:rPr>
      </w:pPr>
      <w:r w:rsidRPr="000D548F">
        <w:rPr>
          <w:rFonts w:ascii="Times New Roman" w:eastAsia="Calibri" w:hAnsi="Times New Roman" w:cs="Times New Roman"/>
          <w:b/>
          <w:sz w:val="24"/>
        </w:rPr>
        <w:t>1.</w:t>
      </w:r>
      <w:r w:rsidRPr="000D548F">
        <w:rPr>
          <w:rFonts w:ascii="Times New Roman" w:eastAsia="Calibri" w:hAnsi="Times New Roman" w:cs="Times New Roman"/>
          <w:b/>
          <w:sz w:val="24"/>
        </w:rPr>
        <w:tab/>
        <w:t>NASZE ŚRODOWISKO BEZPIECZEŃSTWA. JAK DEFINIUJEMY ZAGROŻENIA I SZANSE?</w:t>
      </w:r>
    </w:p>
    <w:p w:rsidR="00BA34C4" w:rsidRPr="00BA34C4" w:rsidRDefault="00BA34C4" w:rsidP="0015187F">
      <w:pPr>
        <w:spacing w:before="120" w:after="120" w:line="360" w:lineRule="auto"/>
        <w:jc w:val="both"/>
        <w:rPr>
          <w:rFonts w:ascii="Times New Roman" w:eastAsia="Calibri" w:hAnsi="Times New Roman" w:cs="Times New Roman"/>
          <w:sz w:val="24"/>
          <w:u w:val="single"/>
        </w:rPr>
      </w:pPr>
      <w:r w:rsidRPr="00BA34C4">
        <w:rPr>
          <w:rFonts w:ascii="Times New Roman" w:eastAsia="Calibri" w:hAnsi="Times New Roman" w:cs="Times New Roman"/>
          <w:sz w:val="24"/>
          <w:u w:val="single"/>
        </w:rPr>
        <w:t>Z</w:t>
      </w:r>
      <w:r w:rsidR="00C95633">
        <w:rPr>
          <w:rFonts w:ascii="Times New Roman" w:eastAsia="Calibri" w:hAnsi="Times New Roman" w:cs="Times New Roman"/>
          <w:sz w:val="24"/>
          <w:u w:val="single"/>
        </w:rPr>
        <w:t>agrożenia</w:t>
      </w:r>
      <w:r w:rsidR="00B56A17">
        <w:rPr>
          <w:rFonts w:ascii="Times New Roman" w:eastAsia="Calibri" w:hAnsi="Times New Roman" w:cs="Times New Roman"/>
          <w:sz w:val="24"/>
          <w:u w:val="single"/>
        </w:rPr>
        <w:t xml:space="preserve"> w sferze właściwości</w:t>
      </w:r>
      <w:r w:rsidR="007122F0" w:rsidRPr="007122F0">
        <w:rPr>
          <w:rFonts w:ascii="Times New Roman" w:eastAsia="Calibri" w:hAnsi="Times New Roman" w:cs="Times New Roman"/>
          <w:sz w:val="24"/>
          <w:u w:val="single"/>
        </w:rPr>
        <w:t xml:space="preserve"> </w:t>
      </w:r>
      <w:r w:rsidR="007122F0">
        <w:rPr>
          <w:rFonts w:ascii="Times New Roman" w:eastAsia="Calibri" w:hAnsi="Times New Roman" w:cs="Times New Roman"/>
          <w:sz w:val="24"/>
          <w:u w:val="single"/>
        </w:rPr>
        <w:t>M</w:t>
      </w:r>
      <w:r w:rsidR="007122F0" w:rsidRPr="00BA34C4">
        <w:rPr>
          <w:rFonts w:ascii="Times New Roman" w:eastAsia="Calibri" w:hAnsi="Times New Roman" w:cs="Times New Roman"/>
          <w:sz w:val="24"/>
          <w:u w:val="single"/>
        </w:rPr>
        <w:t>inistr</w:t>
      </w:r>
      <w:r w:rsidR="007122F0">
        <w:rPr>
          <w:rFonts w:ascii="Times New Roman" w:eastAsia="Calibri" w:hAnsi="Times New Roman" w:cs="Times New Roman"/>
          <w:sz w:val="24"/>
          <w:u w:val="single"/>
        </w:rPr>
        <w:t xml:space="preserve">a Nauki i </w:t>
      </w:r>
      <w:r w:rsidR="007122F0" w:rsidRPr="004A3D59">
        <w:rPr>
          <w:rFonts w:ascii="Times New Roman" w:eastAsia="Calibri" w:hAnsi="Times New Roman" w:cs="Times New Roman"/>
          <w:sz w:val="24"/>
          <w:u w:val="single"/>
        </w:rPr>
        <w:t>Szkolnictwa Wyższego</w:t>
      </w:r>
      <w:r w:rsidRPr="00BA34C4">
        <w:rPr>
          <w:rFonts w:ascii="Times New Roman" w:eastAsia="Calibri" w:hAnsi="Times New Roman" w:cs="Times New Roman"/>
          <w:sz w:val="24"/>
          <w:u w:val="single"/>
        </w:rPr>
        <w:t>:</w:t>
      </w:r>
    </w:p>
    <w:p w:rsidR="00BA34C4" w:rsidRPr="00BA34C4" w:rsidRDefault="0015187F" w:rsidP="00FF62D3">
      <w:pPr>
        <w:pStyle w:val="Akapitzlist"/>
        <w:numPr>
          <w:ilvl w:val="0"/>
          <w:numId w:val="2"/>
        </w:numPr>
        <w:ind w:left="567" w:hanging="283"/>
        <w:jc w:val="both"/>
        <w:rPr>
          <w:rFonts w:ascii="Times New Roman" w:eastAsia="Calibri" w:hAnsi="Times New Roman" w:cs="Times New Roman"/>
          <w:sz w:val="24"/>
        </w:rPr>
      </w:pPr>
      <w:r>
        <w:rPr>
          <w:rFonts w:ascii="Times New Roman" w:eastAsia="Calibri" w:hAnsi="Times New Roman" w:cs="Times New Roman"/>
          <w:sz w:val="24"/>
        </w:rPr>
        <w:t>o</w:t>
      </w:r>
      <w:r w:rsidR="00BA34C4" w:rsidRPr="00BA34C4">
        <w:rPr>
          <w:rFonts w:ascii="Times New Roman" w:eastAsia="Calibri" w:hAnsi="Times New Roman" w:cs="Times New Roman"/>
          <w:sz w:val="24"/>
        </w:rPr>
        <w:t>dpływ zasobów ludzkich, wiedzy i technologii – wypływ wiedzy i technologii, niedostateczna ochrona własności intelektualnej, emigrac</w:t>
      </w:r>
      <w:r w:rsidR="00BA34C4">
        <w:rPr>
          <w:rFonts w:ascii="Times New Roman" w:eastAsia="Calibri" w:hAnsi="Times New Roman" w:cs="Times New Roman"/>
          <w:sz w:val="24"/>
        </w:rPr>
        <w:t>ja wykształconej kadry naukowej;</w:t>
      </w:r>
    </w:p>
    <w:p w:rsidR="000D548F" w:rsidRPr="000D548F" w:rsidRDefault="0015187F" w:rsidP="00FF62D3">
      <w:pPr>
        <w:numPr>
          <w:ilvl w:val="0"/>
          <w:numId w:val="2"/>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t>a</w:t>
      </w:r>
      <w:r w:rsidR="000D548F" w:rsidRPr="000D548F">
        <w:rPr>
          <w:rFonts w:ascii="Times New Roman" w:eastAsia="Calibri" w:hAnsi="Times New Roman" w:cs="Times New Roman"/>
          <w:sz w:val="24"/>
        </w:rPr>
        <w:t>tak terrorystyczny w uczelni;</w:t>
      </w:r>
    </w:p>
    <w:p w:rsidR="000D548F" w:rsidRPr="000D548F" w:rsidRDefault="0015187F" w:rsidP="00FF62D3">
      <w:pPr>
        <w:numPr>
          <w:ilvl w:val="0"/>
          <w:numId w:val="2"/>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t>c</w:t>
      </w:r>
      <w:r w:rsidR="00BA34C4">
        <w:rPr>
          <w:rFonts w:ascii="Times New Roman" w:eastAsia="Calibri" w:hAnsi="Times New Roman" w:cs="Times New Roman"/>
          <w:sz w:val="24"/>
        </w:rPr>
        <w:t>yberatak, cyberprzestępczość.</w:t>
      </w:r>
    </w:p>
    <w:p w:rsidR="000D548F" w:rsidRPr="00BA34C4" w:rsidRDefault="00BA34C4" w:rsidP="0015187F">
      <w:pPr>
        <w:spacing w:before="120" w:after="120" w:line="360" w:lineRule="auto"/>
        <w:jc w:val="both"/>
        <w:rPr>
          <w:rFonts w:ascii="Times New Roman" w:eastAsia="Calibri" w:hAnsi="Times New Roman" w:cs="Times New Roman"/>
          <w:sz w:val="24"/>
          <w:u w:val="single"/>
        </w:rPr>
      </w:pPr>
      <w:r w:rsidRPr="00BA34C4">
        <w:rPr>
          <w:rFonts w:ascii="Times New Roman" w:eastAsia="Calibri" w:hAnsi="Times New Roman" w:cs="Times New Roman"/>
          <w:sz w:val="24"/>
          <w:u w:val="single"/>
        </w:rPr>
        <w:t>Ś</w:t>
      </w:r>
      <w:r>
        <w:rPr>
          <w:rFonts w:ascii="Times New Roman" w:eastAsia="Calibri" w:hAnsi="Times New Roman" w:cs="Times New Roman"/>
          <w:sz w:val="24"/>
          <w:u w:val="single"/>
        </w:rPr>
        <w:t>rodowisko bezpieczeństwa U</w:t>
      </w:r>
      <w:r w:rsidRPr="00BA34C4">
        <w:rPr>
          <w:rFonts w:ascii="Times New Roman" w:eastAsia="Calibri" w:hAnsi="Times New Roman" w:cs="Times New Roman"/>
          <w:sz w:val="24"/>
          <w:u w:val="single"/>
        </w:rPr>
        <w:t>niwersytetu</w:t>
      </w:r>
      <w:r w:rsidR="00AD6AE7">
        <w:rPr>
          <w:rFonts w:ascii="Times New Roman" w:eastAsia="Calibri" w:hAnsi="Times New Roman" w:cs="Times New Roman"/>
          <w:sz w:val="24"/>
          <w:u w:val="single"/>
        </w:rPr>
        <w:t xml:space="preserve"> oraz</w:t>
      </w:r>
      <w:r w:rsidR="00B56A17">
        <w:rPr>
          <w:rFonts w:ascii="Times New Roman" w:eastAsia="Calibri" w:hAnsi="Times New Roman" w:cs="Times New Roman"/>
          <w:sz w:val="24"/>
          <w:u w:val="single"/>
        </w:rPr>
        <w:t xml:space="preserve"> wynikające stąd zagrożenia</w:t>
      </w:r>
      <w:r w:rsidRPr="00BA34C4">
        <w:rPr>
          <w:rFonts w:ascii="Times New Roman" w:eastAsia="Calibri" w:hAnsi="Times New Roman" w:cs="Times New Roman"/>
          <w:sz w:val="24"/>
          <w:u w:val="single"/>
        </w:rPr>
        <w:t>:</w:t>
      </w:r>
    </w:p>
    <w:p w:rsidR="000D548F" w:rsidRPr="000D548F" w:rsidRDefault="0015187F" w:rsidP="00FF62D3">
      <w:pPr>
        <w:numPr>
          <w:ilvl w:val="0"/>
          <w:numId w:val="3"/>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t>u</w:t>
      </w:r>
      <w:r w:rsidR="000D548F" w:rsidRPr="000D548F">
        <w:rPr>
          <w:rFonts w:ascii="Times New Roman" w:eastAsia="Calibri" w:hAnsi="Times New Roman" w:cs="Times New Roman"/>
          <w:sz w:val="24"/>
        </w:rPr>
        <w:t xml:space="preserve">sytuowanie kampusu </w:t>
      </w:r>
      <w:r>
        <w:rPr>
          <w:rFonts w:ascii="Times New Roman" w:eastAsia="Calibri" w:hAnsi="Times New Roman" w:cs="Times New Roman"/>
          <w:sz w:val="24"/>
        </w:rPr>
        <w:t xml:space="preserve">Uniwersytetu </w:t>
      </w:r>
      <w:r w:rsidR="000D548F" w:rsidRPr="000D548F">
        <w:rPr>
          <w:rFonts w:ascii="Times New Roman" w:eastAsia="Calibri" w:hAnsi="Times New Roman" w:cs="Times New Roman"/>
          <w:sz w:val="24"/>
        </w:rPr>
        <w:t>w centrum dużego miasta i w bezpośredniej bliskości ruchliwych węzłów komunikacyjnych (dworce PKP i PKS, przelotowe ulice);</w:t>
      </w:r>
    </w:p>
    <w:p w:rsidR="000D548F" w:rsidRPr="000D548F" w:rsidRDefault="0015187F" w:rsidP="00FF62D3">
      <w:pPr>
        <w:numPr>
          <w:ilvl w:val="0"/>
          <w:numId w:val="3"/>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t>otwartość obiektów Uniwersytetu</w:t>
      </w:r>
      <w:r w:rsidR="000D548F" w:rsidRPr="000D548F">
        <w:rPr>
          <w:rFonts w:ascii="Times New Roman" w:eastAsia="Calibri" w:hAnsi="Times New Roman" w:cs="Times New Roman"/>
          <w:sz w:val="24"/>
        </w:rPr>
        <w:t>;</w:t>
      </w:r>
    </w:p>
    <w:p w:rsidR="000D548F" w:rsidRPr="000D548F" w:rsidRDefault="0015187F" w:rsidP="00FF62D3">
      <w:pPr>
        <w:numPr>
          <w:ilvl w:val="0"/>
          <w:numId w:val="3"/>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t>p</w:t>
      </w:r>
      <w:r w:rsidR="000D548F" w:rsidRPr="000D548F">
        <w:rPr>
          <w:rFonts w:ascii="Times New Roman" w:eastAsia="Calibri" w:hAnsi="Times New Roman" w:cs="Times New Roman"/>
          <w:sz w:val="24"/>
        </w:rPr>
        <w:t>rzestrzenne rozproszenie obiektów</w:t>
      </w:r>
      <w:r>
        <w:rPr>
          <w:rFonts w:ascii="Times New Roman" w:eastAsia="Calibri" w:hAnsi="Times New Roman" w:cs="Times New Roman"/>
          <w:sz w:val="24"/>
        </w:rPr>
        <w:t xml:space="preserve"> Uniwersytetu</w:t>
      </w:r>
      <w:r w:rsidR="000D548F" w:rsidRPr="000D548F">
        <w:rPr>
          <w:rFonts w:ascii="Times New Roman" w:eastAsia="Calibri" w:hAnsi="Times New Roman" w:cs="Times New Roman"/>
          <w:sz w:val="24"/>
        </w:rPr>
        <w:t>;</w:t>
      </w:r>
    </w:p>
    <w:p w:rsidR="000D548F" w:rsidRPr="000D548F" w:rsidRDefault="0015187F" w:rsidP="00FF62D3">
      <w:pPr>
        <w:numPr>
          <w:ilvl w:val="0"/>
          <w:numId w:val="3"/>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t>a</w:t>
      </w:r>
      <w:r w:rsidR="000D548F" w:rsidRPr="000D548F">
        <w:rPr>
          <w:rFonts w:ascii="Times New Roman" w:eastAsia="Calibri" w:hAnsi="Times New Roman" w:cs="Times New Roman"/>
          <w:sz w:val="24"/>
        </w:rPr>
        <w:t>nonimowość osób przebywających w obiektach Uniwersytetu;</w:t>
      </w:r>
    </w:p>
    <w:p w:rsidR="000D548F" w:rsidRPr="000D548F" w:rsidRDefault="0015187F" w:rsidP="00FF62D3">
      <w:pPr>
        <w:numPr>
          <w:ilvl w:val="0"/>
          <w:numId w:val="3"/>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b</w:t>
      </w:r>
      <w:r w:rsidR="000D548F" w:rsidRPr="000D548F">
        <w:rPr>
          <w:rFonts w:ascii="Times New Roman" w:eastAsia="Calibri" w:hAnsi="Times New Roman" w:cs="Times New Roman"/>
          <w:sz w:val="24"/>
        </w:rPr>
        <w:t>ezpośrednie sąsiedztwo instytucji wojskowych;</w:t>
      </w:r>
    </w:p>
    <w:p w:rsidR="000D548F" w:rsidRPr="000D548F" w:rsidRDefault="0015187F" w:rsidP="00FF62D3">
      <w:pPr>
        <w:numPr>
          <w:ilvl w:val="0"/>
          <w:numId w:val="3"/>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t>specyfika Uczelni</w:t>
      </w:r>
      <w:r w:rsidR="000D548F" w:rsidRPr="000D548F">
        <w:rPr>
          <w:rFonts w:ascii="Times New Roman" w:eastAsia="Calibri" w:hAnsi="Times New Roman" w:cs="Times New Roman"/>
          <w:sz w:val="24"/>
        </w:rPr>
        <w:t xml:space="preserve"> jako instytucji – niewielka hierarchizacja i formalizacja działań;</w:t>
      </w:r>
    </w:p>
    <w:p w:rsidR="000D548F" w:rsidRPr="000D548F" w:rsidRDefault="0015187F" w:rsidP="00FF62D3">
      <w:pPr>
        <w:numPr>
          <w:ilvl w:val="0"/>
          <w:numId w:val="3"/>
        </w:numPr>
        <w:spacing w:before="120" w:after="120" w:line="360" w:lineRule="auto"/>
        <w:ind w:left="567" w:hanging="283"/>
        <w:contextualSpacing/>
        <w:jc w:val="both"/>
        <w:rPr>
          <w:rFonts w:ascii="Times New Roman" w:eastAsia="Calibri" w:hAnsi="Times New Roman" w:cs="Times New Roman"/>
          <w:sz w:val="24"/>
        </w:rPr>
      </w:pPr>
      <w:r>
        <w:rPr>
          <w:rFonts w:ascii="Times New Roman" w:eastAsia="Calibri" w:hAnsi="Times New Roman" w:cs="Times New Roman"/>
          <w:sz w:val="24"/>
        </w:rPr>
        <w:t>m</w:t>
      </w:r>
      <w:r w:rsidR="000D548F" w:rsidRPr="000D548F">
        <w:rPr>
          <w:rFonts w:ascii="Times New Roman" w:eastAsia="Calibri" w:hAnsi="Times New Roman" w:cs="Times New Roman"/>
          <w:sz w:val="24"/>
        </w:rPr>
        <w:t xml:space="preserve">łodzi ludzie – ich labilność emocjonalna, </w:t>
      </w:r>
      <w:r w:rsidR="00C95633">
        <w:rPr>
          <w:rFonts w:ascii="Times New Roman" w:eastAsia="Calibri" w:hAnsi="Times New Roman" w:cs="Times New Roman"/>
          <w:sz w:val="24"/>
        </w:rPr>
        <w:t>potencjalna agresja i ekspresja.</w:t>
      </w:r>
    </w:p>
    <w:p w:rsidR="00BA34C4" w:rsidRPr="00C95633" w:rsidRDefault="00BA34C4" w:rsidP="0015187F">
      <w:pPr>
        <w:spacing w:before="120" w:after="120" w:line="360" w:lineRule="auto"/>
        <w:jc w:val="both"/>
        <w:rPr>
          <w:rFonts w:ascii="Times New Roman" w:eastAsia="Calibri" w:hAnsi="Times New Roman" w:cs="Times New Roman"/>
          <w:sz w:val="24"/>
          <w:u w:val="single"/>
        </w:rPr>
      </w:pPr>
      <w:r w:rsidRPr="00C95633">
        <w:rPr>
          <w:rFonts w:ascii="Times New Roman" w:eastAsia="Calibri" w:hAnsi="Times New Roman" w:cs="Times New Roman"/>
          <w:sz w:val="24"/>
          <w:u w:val="single"/>
        </w:rPr>
        <w:t>Wnioski z dyskusji:</w:t>
      </w:r>
    </w:p>
    <w:p w:rsidR="0015187F" w:rsidRDefault="00C176B2" w:rsidP="00F52927">
      <w:pPr>
        <w:pStyle w:val="Akapitzlist"/>
        <w:numPr>
          <w:ilvl w:val="0"/>
          <w:numId w:val="8"/>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Szczególnie i</w:t>
      </w:r>
      <w:r w:rsidR="00F52927">
        <w:rPr>
          <w:rFonts w:ascii="Times New Roman" w:eastAsia="Calibri" w:hAnsi="Times New Roman" w:cs="Times New Roman"/>
          <w:sz w:val="24"/>
        </w:rPr>
        <w:t xml:space="preserve">stotne są </w:t>
      </w:r>
      <w:r w:rsidR="00AD535E">
        <w:rPr>
          <w:rFonts w:ascii="Times New Roman" w:eastAsia="Calibri" w:hAnsi="Times New Roman" w:cs="Times New Roman"/>
          <w:sz w:val="24"/>
        </w:rPr>
        <w:t xml:space="preserve">aspekty </w:t>
      </w:r>
      <w:r w:rsidR="000D548F" w:rsidRPr="00F52927">
        <w:rPr>
          <w:rFonts w:ascii="Times New Roman" w:eastAsia="Calibri" w:hAnsi="Times New Roman" w:cs="Times New Roman"/>
          <w:sz w:val="24"/>
        </w:rPr>
        <w:t xml:space="preserve">świadomościowe </w:t>
      </w:r>
      <w:r w:rsidR="0015187F">
        <w:rPr>
          <w:rFonts w:ascii="Times New Roman" w:eastAsia="Calibri" w:hAnsi="Times New Roman" w:cs="Times New Roman"/>
          <w:sz w:val="24"/>
        </w:rPr>
        <w:t>ww. zagrożeń;</w:t>
      </w:r>
    </w:p>
    <w:p w:rsidR="000D548F" w:rsidRPr="00F52927" w:rsidRDefault="0015187F" w:rsidP="00F52927">
      <w:pPr>
        <w:pStyle w:val="Akapitzlist"/>
        <w:numPr>
          <w:ilvl w:val="0"/>
          <w:numId w:val="8"/>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Należy ukierunkować działania na </w:t>
      </w:r>
      <w:r w:rsidR="00AD535E">
        <w:rPr>
          <w:rFonts w:ascii="Times New Roman" w:eastAsia="Calibri" w:hAnsi="Times New Roman" w:cs="Times New Roman"/>
          <w:sz w:val="24"/>
        </w:rPr>
        <w:t>eliminowanie</w:t>
      </w:r>
      <w:r>
        <w:rPr>
          <w:rFonts w:ascii="Times New Roman" w:eastAsia="Calibri" w:hAnsi="Times New Roman" w:cs="Times New Roman"/>
          <w:sz w:val="24"/>
        </w:rPr>
        <w:t xml:space="preserve"> </w:t>
      </w:r>
      <w:r w:rsidR="00AD535E">
        <w:rPr>
          <w:rFonts w:ascii="Times New Roman" w:eastAsia="Calibri" w:hAnsi="Times New Roman" w:cs="Times New Roman"/>
          <w:sz w:val="24"/>
        </w:rPr>
        <w:t>negatywnych</w:t>
      </w:r>
      <w:r>
        <w:rPr>
          <w:rFonts w:ascii="Times New Roman" w:eastAsia="Calibri" w:hAnsi="Times New Roman" w:cs="Times New Roman"/>
          <w:sz w:val="24"/>
        </w:rPr>
        <w:t xml:space="preserve"> </w:t>
      </w:r>
      <w:r w:rsidR="00084147">
        <w:rPr>
          <w:rFonts w:ascii="Times New Roman" w:eastAsia="Calibri" w:hAnsi="Times New Roman" w:cs="Times New Roman"/>
          <w:sz w:val="24"/>
        </w:rPr>
        <w:t>zjawisk</w:t>
      </w:r>
      <w:r w:rsidR="00FC75B3">
        <w:rPr>
          <w:rFonts w:ascii="Times New Roman" w:eastAsia="Calibri" w:hAnsi="Times New Roman" w:cs="Times New Roman"/>
          <w:sz w:val="24"/>
        </w:rPr>
        <w:t xml:space="preserve"> i postaw</w:t>
      </w:r>
      <w:r w:rsidR="00E11F3F">
        <w:rPr>
          <w:rFonts w:ascii="Times New Roman" w:eastAsia="Calibri" w:hAnsi="Times New Roman" w:cs="Times New Roman"/>
          <w:sz w:val="24"/>
        </w:rPr>
        <w:t>,</w:t>
      </w:r>
      <w:r>
        <w:rPr>
          <w:rFonts w:ascii="Times New Roman" w:eastAsia="Calibri" w:hAnsi="Times New Roman" w:cs="Times New Roman"/>
          <w:sz w:val="24"/>
        </w:rPr>
        <w:t xml:space="preserve"> </w:t>
      </w:r>
      <w:r w:rsidR="00E11F3F">
        <w:rPr>
          <w:rFonts w:ascii="Times New Roman" w:eastAsia="Calibri" w:hAnsi="Times New Roman" w:cs="Times New Roman"/>
          <w:sz w:val="24"/>
        </w:rPr>
        <w:t xml:space="preserve">takich </w:t>
      </w:r>
      <w:r>
        <w:rPr>
          <w:rFonts w:ascii="Times New Roman" w:eastAsia="Calibri" w:hAnsi="Times New Roman" w:cs="Times New Roman"/>
          <w:sz w:val="24"/>
        </w:rPr>
        <w:t xml:space="preserve">jak: </w:t>
      </w:r>
      <w:r w:rsidR="000D548F" w:rsidRPr="00F52927">
        <w:rPr>
          <w:rFonts w:ascii="Times New Roman" w:eastAsia="Calibri" w:hAnsi="Times New Roman" w:cs="Times New Roman"/>
          <w:sz w:val="24"/>
        </w:rPr>
        <w:t xml:space="preserve">rutyna, znieczulica, </w:t>
      </w:r>
      <w:r w:rsidR="00FC1581">
        <w:rPr>
          <w:rFonts w:ascii="Times New Roman" w:eastAsia="Calibri" w:hAnsi="Times New Roman" w:cs="Times New Roman"/>
          <w:sz w:val="24"/>
        </w:rPr>
        <w:t>niedocenianie wagi problemu</w:t>
      </w:r>
      <w:r w:rsidR="00BA34C4" w:rsidRPr="00F52927">
        <w:rPr>
          <w:rFonts w:ascii="Times New Roman" w:eastAsia="Calibri" w:hAnsi="Times New Roman" w:cs="Times New Roman"/>
          <w:sz w:val="24"/>
        </w:rPr>
        <w:t>, arogancja, ignorancja</w:t>
      </w:r>
      <w:r w:rsidR="00AD535E">
        <w:rPr>
          <w:rFonts w:ascii="Times New Roman" w:eastAsia="Calibri" w:hAnsi="Times New Roman" w:cs="Times New Roman"/>
          <w:sz w:val="24"/>
        </w:rPr>
        <w:t>, uprzedzenia, stereotypy</w:t>
      </w:r>
      <w:r w:rsidR="000D548F" w:rsidRPr="00F52927">
        <w:rPr>
          <w:rFonts w:ascii="Times New Roman" w:eastAsia="Calibri" w:hAnsi="Times New Roman" w:cs="Times New Roman"/>
          <w:sz w:val="24"/>
        </w:rPr>
        <w:t xml:space="preserve"> </w:t>
      </w:r>
      <w:r w:rsidR="00C95633" w:rsidRPr="00F52927">
        <w:rPr>
          <w:rFonts w:ascii="Times New Roman" w:eastAsia="Calibri" w:hAnsi="Times New Roman" w:cs="Times New Roman"/>
          <w:sz w:val="24"/>
        </w:rPr>
        <w:t>i inne;</w:t>
      </w:r>
    </w:p>
    <w:p w:rsidR="000F2951" w:rsidRDefault="007122F0" w:rsidP="00E11F3F">
      <w:pPr>
        <w:pStyle w:val="Akapitzlist"/>
        <w:numPr>
          <w:ilvl w:val="0"/>
          <w:numId w:val="8"/>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K</w:t>
      </w:r>
      <w:r w:rsidR="006140DB">
        <w:rPr>
          <w:rFonts w:ascii="Times New Roman" w:eastAsia="Calibri" w:hAnsi="Times New Roman" w:cs="Times New Roman"/>
          <w:sz w:val="24"/>
        </w:rPr>
        <w:t>atalog</w:t>
      </w:r>
      <w:r w:rsidR="00212D9B">
        <w:rPr>
          <w:rFonts w:ascii="Times New Roman" w:eastAsia="Calibri" w:hAnsi="Times New Roman" w:cs="Times New Roman"/>
          <w:sz w:val="24"/>
        </w:rPr>
        <w:t xml:space="preserve"> </w:t>
      </w:r>
      <w:r w:rsidR="00AD535E">
        <w:rPr>
          <w:rFonts w:ascii="Times New Roman" w:eastAsia="Calibri" w:hAnsi="Times New Roman" w:cs="Times New Roman"/>
          <w:sz w:val="24"/>
        </w:rPr>
        <w:t xml:space="preserve">zagrożeń </w:t>
      </w:r>
      <w:r>
        <w:rPr>
          <w:rFonts w:ascii="Times New Roman" w:eastAsia="Calibri" w:hAnsi="Times New Roman" w:cs="Times New Roman"/>
          <w:sz w:val="24"/>
        </w:rPr>
        <w:t xml:space="preserve">w sferze właściwości </w:t>
      </w:r>
      <w:r w:rsidR="0015187F">
        <w:rPr>
          <w:rFonts w:ascii="Times New Roman" w:eastAsia="Calibri" w:hAnsi="Times New Roman" w:cs="Times New Roman"/>
          <w:sz w:val="24"/>
        </w:rPr>
        <w:t xml:space="preserve">Ministra Nauki i Szkolnictwa Wyższego </w:t>
      </w:r>
      <w:r>
        <w:rPr>
          <w:rFonts w:ascii="Times New Roman" w:eastAsia="Calibri" w:hAnsi="Times New Roman" w:cs="Times New Roman"/>
          <w:sz w:val="24"/>
        </w:rPr>
        <w:t>mieści</w:t>
      </w:r>
      <w:r w:rsidR="006140DB">
        <w:rPr>
          <w:rFonts w:ascii="Times New Roman" w:eastAsia="Calibri" w:hAnsi="Times New Roman" w:cs="Times New Roman"/>
          <w:sz w:val="24"/>
        </w:rPr>
        <w:t xml:space="preserve"> w sobie </w:t>
      </w:r>
      <w:r w:rsidR="00C70091">
        <w:rPr>
          <w:rFonts w:ascii="Times New Roman" w:eastAsia="Calibri" w:hAnsi="Times New Roman" w:cs="Times New Roman"/>
          <w:sz w:val="24"/>
        </w:rPr>
        <w:t>liczne problemy</w:t>
      </w:r>
      <w:r w:rsidR="00AD535E">
        <w:rPr>
          <w:rFonts w:ascii="Times New Roman" w:eastAsia="Calibri" w:hAnsi="Times New Roman" w:cs="Times New Roman"/>
          <w:sz w:val="24"/>
        </w:rPr>
        <w:t>, w ty</w:t>
      </w:r>
      <w:r w:rsidR="00255E5F">
        <w:rPr>
          <w:rFonts w:ascii="Times New Roman" w:eastAsia="Calibri" w:hAnsi="Times New Roman" w:cs="Times New Roman"/>
          <w:sz w:val="24"/>
        </w:rPr>
        <w:t>m</w:t>
      </w:r>
      <w:r w:rsidR="00AD535E">
        <w:rPr>
          <w:rFonts w:ascii="Times New Roman" w:eastAsia="Calibri" w:hAnsi="Times New Roman" w:cs="Times New Roman"/>
          <w:sz w:val="24"/>
        </w:rPr>
        <w:t xml:space="preserve"> </w:t>
      </w:r>
      <w:r w:rsidR="00416B06">
        <w:rPr>
          <w:rFonts w:ascii="Times New Roman" w:eastAsia="Calibri" w:hAnsi="Times New Roman" w:cs="Times New Roman"/>
          <w:sz w:val="24"/>
        </w:rPr>
        <w:t>odnoszące</w:t>
      </w:r>
      <w:r w:rsidR="00212D9B">
        <w:rPr>
          <w:rFonts w:ascii="Times New Roman" w:eastAsia="Calibri" w:hAnsi="Times New Roman" w:cs="Times New Roman"/>
          <w:sz w:val="24"/>
        </w:rPr>
        <w:t xml:space="preserve"> się do ochrony</w:t>
      </w:r>
      <w:r w:rsidR="00DB0723">
        <w:rPr>
          <w:rFonts w:ascii="Times New Roman" w:eastAsia="Calibri" w:hAnsi="Times New Roman" w:cs="Times New Roman"/>
          <w:sz w:val="24"/>
        </w:rPr>
        <w:t xml:space="preserve"> zasobów ludzkich</w:t>
      </w:r>
      <w:r w:rsidR="00FC75B3">
        <w:rPr>
          <w:rFonts w:ascii="Times New Roman" w:eastAsia="Calibri" w:hAnsi="Times New Roman" w:cs="Times New Roman"/>
          <w:sz w:val="24"/>
        </w:rPr>
        <w:t xml:space="preserve">, co jest </w:t>
      </w:r>
      <w:r w:rsidR="00DB0723">
        <w:rPr>
          <w:rFonts w:ascii="Times New Roman" w:eastAsia="Calibri" w:hAnsi="Times New Roman" w:cs="Times New Roman"/>
          <w:sz w:val="24"/>
        </w:rPr>
        <w:t xml:space="preserve">bardzo </w:t>
      </w:r>
      <w:r w:rsidR="00FC75B3">
        <w:rPr>
          <w:rFonts w:ascii="Times New Roman" w:eastAsia="Calibri" w:hAnsi="Times New Roman" w:cs="Times New Roman"/>
          <w:sz w:val="24"/>
        </w:rPr>
        <w:t>ważnym zagadnieniem</w:t>
      </w:r>
      <w:r w:rsidR="00084147">
        <w:rPr>
          <w:rFonts w:ascii="Times New Roman" w:eastAsia="Calibri" w:hAnsi="Times New Roman" w:cs="Times New Roman"/>
          <w:sz w:val="24"/>
        </w:rPr>
        <w:t xml:space="preserve">. </w:t>
      </w:r>
      <w:r w:rsidR="009201B0">
        <w:rPr>
          <w:rFonts w:ascii="Times New Roman" w:eastAsia="Calibri" w:hAnsi="Times New Roman" w:cs="Times New Roman"/>
          <w:sz w:val="24"/>
        </w:rPr>
        <w:t xml:space="preserve">Zapobieganie </w:t>
      </w:r>
      <w:r w:rsidR="009201B0" w:rsidRPr="00BA34C4">
        <w:rPr>
          <w:rFonts w:ascii="Times New Roman" w:eastAsia="Calibri" w:hAnsi="Times New Roman" w:cs="Times New Roman"/>
          <w:sz w:val="24"/>
        </w:rPr>
        <w:t>wypływ</w:t>
      </w:r>
      <w:r w:rsidR="009201B0">
        <w:rPr>
          <w:rFonts w:ascii="Times New Roman" w:eastAsia="Calibri" w:hAnsi="Times New Roman" w:cs="Times New Roman"/>
          <w:sz w:val="24"/>
        </w:rPr>
        <w:t>owi wiedzy i</w:t>
      </w:r>
      <w:r w:rsidR="00DB0723">
        <w:rPr>
          <w:rFonts w:ascii="Times New Roman" w:eastAsia="Calibri" w:hAnsi="Times New Roman" w:cs="Times New Roman"/>
          <w:sz w:val="24"/>
        </w:rPr>
        <w:t xml:space="preserve"> </w:t>
      </w:r>
      <w:r w:rsidR="009201B0" w:rsidRPr="00BA34C4">
        <w:rPr>
          <w:rFonts w:ascii="Times New Roman" w:eastAsia="Calibri" w:hAnsi="Times New Roman" w:cs="Times New Roman"/>
          <w:sz w:val="24"/>
        </w:rPr>
        <w:t>technologii</w:t>
      </w:r>
      <w:r w:rsidR="009201B0">
        <w:rPr>
          <w:rFonts w:ascii="Times New Roman" w:eastAsia="Calibri" w:hAnsi="Times New Roman" w:cs="Times New Roman"/>
          <w:sz w:val="24"/>
        </w:rPr>
        <w:t>,</w:t>
      </w:r>
      <w:r w:rsidR="009201B0" w:rsidRPr="00BA34C4">
        <w:rPr>
          <w:rFonts w:ascii="Times New Roman" w:eastAsia="Calibri" w:hAnsi="Times New Roman" w:cs="Times New Roman"/>
          <w:sz w:val="24"/>
        </w:rPr>
        <w:t xml:space="preserve"> </w:t>
      </w:r>
      <w:r w:rsidR="00C70091" w:rsidRPr="00BA34C4">
        <w:rPr>
          <w:rFonts w:ascii="Times New Roman" w:eastAsia="Calibri" w:hAnsi="Times New Roman" w:cs="Times New Roman"/>
          <w:sz w:val="24"/>
        </w:rPr>
        <w:t>o</w:t>
      </w:r>
      <w:r w:rsidR="009D0889">
        <w:rPr>
          <w:rFonts w:ascii="Times New Roman" w:eastAsia="Calibri" w:hAnsi="Times New Roman" w:cs="Times New Roman"/>
          <w:sz w:val="24"/>
        </w:rPr>
        <w:t>chrona własności intelektualnej</w:t>
      </w:r>
      <w:r w:rsidR="00C70091" w:rsidRPr="00BA34C4">
        <w:rPr>
          <w:rFonts w:ascii="Times New Roman" w:eastAsia="Calibri" w:hAnsi="Times New Roman" w:cs="Times New Roman"/>
          <w:sz w:val="24"/>
        </w:rPr>
        <w:t xml:space="preserve"> </w:t>
      </w:r>
      <w:r w:rsidR="00C70091">
        <w:rPr>
          <w:rFonts w:ascii="Times New Roman" w:eastAsia="Calibri" w:hAnsi="Times New Roman" w:cs="Times New Roman"/>
          <w:sz w:val="24"/>
        </w:rPr>
        <w:t>wymaga</w:t>
      </w:r>
      <w:r w:rsidR="00AD535E">
        <w:rPr>
          <w:rFonts w:ascii="Times New Roman" w:eastAsia="Calibri" w:hAnsi="Times New Roman" w:cs="Times New Roman"/>
          <w:sz w:val="24"/>
        </w:rPr>
        <w:t xml:space="preserve"> nowoczesne</w:t>
      </w:r>
      <w:r w:rsidR="00B56A17">
        <w:rPr>
          <w:rFonts w:ascii="Times New Roman" w:eastAsia="Calibri" w:hAnsi="Times New Roman" w:cs="Times New Roman"/>
          <w:sz w:val="24"/>
        </w:rPr>
        <w:t xml:space="preserve">go podejścia, </w:t>
      </w:r>
      <w:r w:rsidR="00416B06">
        <w:rPr>
          <w:rFonts w:ascii="Times New Roman" w:eastAsia="Calibri" w:hAnsi="Times New Roman" w:cs="Times New Roman"/>
          <w:sz w:val="24"/>
        </w:rPr>
        <w:t>ukierunk</w:t>
      </w:r>
      <w:r w:rsidR="00B56A17">
        <w:rPr>
          <w:rFonts w:ascii="Times New Roman" w:eastAsia="Calibri" w:hAnsi="Times New Roman" w:cs="Times New Roman"/>
          <w:sz w:val="24"/>
        </w:rPr>
        <w:t xml:space="preserve">owanego </w:t>
      </w:r>
      <w:r w:rsidR="006140DB">
        <w:rPr>
          <w:rFonts w:ascii="Times New Roman" w:eastAsia="Calibri" w:hAnsi="Times New Roman" w:cs="Times New Roman"/>
          <w:sz w:val="24"/>
        </w:rPr>
        <w:t xml:space="preserve">na </w:t>
      </w:r>
      <w:r w:rsidR="009201B0">
        <w:rPr>
          <w:rFonts w:ascii="Times New Roman" w:eastAsia="Calibri" w:hAnsi="Times New Roman" w:cs="Times New Roman"/>
          <w:sz w:val="24"/>
        </w:rPr>
        <w:t>kształtowanie</w:t>
      </w:r>
      <w:r w:rsidR="009201B0" w:rsidRPr="009201B0">
        <w:rPr>
          <w:rFonts w:ascii="Times New Roman" w:eastAsia="Calibri" w:hAnsi="Times New Roman" w:cs="Times New Roman"/>
          <w:sz w:val="24"/>
        </w:rPr>
        <w:t xml:space="preserve"> </w:t>
      </w:r>
      <w:r>
        <w:rPr>
          <w:rFonts w:ascii="Times New Roman" w:eastAsia="Calibri" w:hAnsi="Times New Roman" w:cs="Times New Roman"/>
          <w:sz w:val="24"/>
        </w:rPr>
        <w:t>świadomości oraz</w:t>
      </w:r>
      <w:r w:rsidR="009201B0">
        <w:rPr>
          <w:rFonts w:ascii="Times New Roman" w:eastAsia="Calibri" w:hAnsi="Times New Roman" w:cs="Times New Roman"/>
          <w:sz w:val="24"/>
        </w:rPr>
        <w:t xml:space="preserve"> asertywności </w:t>
      </w:r>
      <w:r w:rsidR="00C70091">
        <w:rPr>
          <w:rFonts w:ascii="Times New Roman" w:eastAsia="Calibri" w:hAnsi="Times New Roman" w:cs="Times New Roman"/>
          <w:sz w:val="24"/>
        </w:rPr>
        <w:t>pracowników i</w:t>
      </w:r>
      <w:r w:rsidR="00A523A3">
        <w:rPr>
          <w:rFonts w:ascii="Times New Roman" w:eastAsia="Calibri" w:hAnsi="Times New Roman" w:cs="Times New Roman"/>
          <w:sz w:val="24"/>
        </w:rPr>
        <w:t xml:space="preserve"> </w:t>
      </w:r>
      <w:r w:rsidR="00DB0723">
        <w:rPr>
          <w:rFonts w:ascii="Times New Roman" w:eastAsia="Calibri" w:hAnsi="Times New Roman" w:cs="Times New Roman"/>
          <w:sz w:val="24"/>
        </w:rPr>
        <w:t>studentów</w:t>
      </w:r>
      <w:r w:rsidR="009D0889">
        <w:rPr>
          <w:rFonts w:ascii="Times New Roman" w:eastAsia="Calibri" w:hAnsi="Times New Roman" w:cs="Times New Roman"/>
          <w:sz w:val="24"/>
        </w:rPr>
        <w:t xml:space="preserve"> - </w:t>
      </w:r>
      <w:r w:rsidR="00DB0723">
        <w:rPr>
          <w:rFonts w:ascii="Times New Roman" w:eastAsia="Calibri" w:hAnsi="Times New Roman" w:cs="Times New Roman"/>
          <w:sz w:val="24"/>
        </w:rPr>
        <w:t xml:space="preserve">postaw </w:t>
      </w:r>
      <w:r w:rsidR="00212D9B">
        <w:rPr>
          <w:rFonts w:ascii="Times New Roman" w:eastAsia="Calibri" w:hAnsi="Times New Roman" w:cs="Times New Roman"/>
          <w:sz w:val="24"/>
        </w:rPr>
        <w:t xml:space="preserve">służących </w:t>
      </w:r>
      <w:r w:rsidR="00084147">
        <w:rPr>
          <w:rFonts w:ascii="Times New Roman" w:eastAsia="Calibri" w:hAnsi="Times New Roman" w:cs="Times New Roman"/>
          <w:sz w:val="24"/>
        </w:rPr>
        <w:t xml:space="preserve">społeczeństwu i </w:t>
      </w:r>
      <w:r w:rsidR="00212D9B">
        <w:rPr>
          <w:rFonts w:ascii="Times New Roman" w:eastAsia="Calibri" w:hAnsi="Times New Roman" w:cs="Times New Roman"/>
          <w:sz w:val="24"/>
        </w:rPr>
        <w:t>Uczelni</w:t>
      </w:r>
      <w:r w:rsidR="00255E5F">
        <w:rPr>
          <w:rFonts w:ascii="Times New Roman" w:eastAsia="Calibri" w:hAnsi="Times New Roman" w:cs="Times New Roman"/>
          <w:sz w:val="24"/>
        </w:rPr>
        <w:t>.</w:t>
      </w:r>
      <w:r w:rsidR="00DB0723">
        <w:rPr>
          <w:rFonts w:ascii="Times New Roman" w:eastAsia="Calibri" w:hAnsi="Times New Roman" w:cs="Times New Roman"/>
          <w:sz w:val="24"/>
        </w:rPr>
        <w:t xml:space="preserve"> Współcześnie</w:t>
      </w:r>
      <w:r w:rsidR="006140DB">
        <w:rPr>
          <w:rFonts w:ascii="Times New Roman" w:eastAsia="Calibri" w:hAnsi="Times New Roman" w:cs="Times New Roman"/>
          <w:sz w:val="24"/>
        </w:rPr>
        <w:t xml:space="preserve"> </w:t>
      </w:r>
      <w:r w:rsidR="004A3D59">
        <w:rPr>
          <w:rFonts w:ascii="Times New Roman" w:eastAsia="Calibri" w:hAnsi="Times New Roman" w:cs="Times New Roman"/>
          <w:sz w:val="24"/>
        </w:rPr>
        <w:t>ważna jest wiedza i informacja, a nie dokument</w:t>
      </w:r>
      <w:r w:rsidR="00E11F3F">
        <w:rPr>
          <w:rFonts w:ascii="Times New Roman" w:eastAsia="Calibri" w:hAnsi="Times New Roman" w:cs="Times New Roman"/>
          <w:sz w:val="24"/>
        </w:rPr>
        <w:t>;</w:t>
      </w:r>
    </w:p>
    <w:p w:rsidR="00E11F3F" w:rsidRPr="00E11F3F" w:rsidRDefault="00084147" w:rsidP="00E11F3F">
      <w:pPr>
        <w:pStyle w:val="Akapitzlist"/>
        <w:numPr>
          <w:ilvl w:val="0"/>
          <w:numId w:val="8"/>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Z katalogu </w:t>
      </w:r>
      <w:r w:rsidR="0093148C">
        <w:rPr>
          <w:rFonts w:ascii="Times New Roman" w:eastAsia="Calibri" w:hAnsi="Times New Roman" w:cs="Times New Roman"/>
          <w:sz w:val="24"/>
        </w:rPr>
        <w:t xml:space="preserve">Ministra </w:t>
      </w:r>
      <w:r>
        <w:rPr>
          <w:rFonts w:ascii="Times New Roman" w:eastAsia="Calibri" w:hAnsi="Times New Roman" w:cs="Times New Roman"/>
          <w:sz w:val="24"/>
        </w:rPr>
        <w:t>wynika także, że n</w:t>
      </w:r>
      <w:r w:rsidR="00E11F3F">
        <w:rPr>
          <w:rFonts w:ascii="Times New Roman" w:eastAsia="Calibri" w:hAnsi="Times New Roman" w:cs="Times New Roman"/>
          <w:sz w:val="24"/>
        </w:rPr>
        <w:t>ależy uwzględniać nieuczciwą konkurencję. J</w:t>
      </w:r>
      <w:r w:rsidR="00E11F3F" w:rsidRPr="00F52927">
        <w:rPr>
          <w:rFonts w:ascii="Times New Roman" w:eastAsia="Calibri" w:hAnsi="Times New Roman" w:cs="Times New Roman"/>
          <w:sz w:val="24"/>
        </w:rPr>
        <w:t xml:space="preserve">est to </w:t>
      </w:r>
      <w:r w:rsidR="008650A6">
        <w:rPr>
          <w:rFonts w:ascii="Times New Roman" w:eastAsia="Calibri" w:hAnsi="Times New Roman" w:cs="Times New Roman"/>
          <w:sz w:val="24"/>
        </w:rPr>
        <w:t xml:space="preserve">często występujące zagrożenie, </w:t>
      </w:r>
      <w:r w:rsidR="00E11F3F" w:rsidRPr="00F52927">
        <w:rPr>
          <w:rFonts w:ascii="Times New Roman" w:eastAsia="Calibri" w:hAnsi="Times New Roman" w:cs="Times New Roman"/>
          <w:sz w:val="24"/>
        </w:rPr>
        <w:t xml:space="preserve">uczymy </w:t>
      </w:r>
      <w:r w:rsidR="008650A6">
        <w:rPr>
          <w:rFonts w:ascii="Times New Roman" w:eastAsia="Calibri" w:hAnsi="Times New Roman" w:cs="Times New Roman"/>
          <w:sz w:val="24"/>
        </w:rPr>
        <w:t xml:space="preserve">o </w:t>
      </w:r>
      <w:r w:rsidR="002C04E5">
        <w:rPr>
          <w:rFonts w:ascii="Times New Roman" w:eastAsia="Calibri" w:hAnsi="Times New Roman" w:cs="Times New Roman"/>
          <w:sz w:val="24"/>
        </w:rPr>
        <w:t xml:space="preserve">nim </w:t>
      </w:r>
      <w:r w:rsidR="00E11F3F" w:rsidRPr="00F52927">
        <w:rPr>
          <w:rFonts w:ascii="Times New Roman" w:eastAsia="Calibri" w:hAnsi="Times New Roman" w:cs="Times New Roman"/>
          <w:sz w:val="24"/>
        </w:rPr>
        <w:t>naszych studentów. Uniwersytet świadczy usług</w:t>
      </w:r>
      <w:r w:rsidR="00E11F3F">
        <w:rPr>
          <w:rFonts w:ascii="Times New Roman" w:eastAsia="Calibri" w:hAnsi="Times New Roman" w:cs="Times New Roman"/>
          <w:sz w:val="24"/>
        </w:rPr>
        <w:t>i edukacyjne na rynku,</w:t>
      </w:r>
      <w:r w:rsidR="00E11F3F" w:rsidRPr="00F52927">
        <w:rPr>
          <w:rFonts w:ascii="Times New Roman" w:eastAsia="Calibri" w:hAnsi="Times New Roman" w:cs="Times New Roman"/>
          <w:sz w:val="24"/>
        </w:rPr>
        <w:t xml:space="preserve"> gdzie występują podmioty </w:t>
      </w:r>
      <w:r w:rsidR="00E11F3F">
        <w:rPr>
          <w:rFonts w:ascii="Times New Roman" w:eastAsia="Calibri" w:hAnsi="Times New Roman" w:cs="Times New Roman"/>
          <w:sz w:val="24"/>
        </w:rPr>
        <w:t xml:space="preserve">sektora </w:t>
      </w:r>
      <w:r w:rsidR="00E11F3F" w:rsidRPr="00F52927">
        <w:rPr>
          <w:rFonts w:ascii="Times New Roman" w:eastAsia="Calibri" w:hAnsi="Times New Roman" w:cs="Times New Roman"/>
          <w:sz w:val="24"/>
        </w:rPr>
        <w:t>publiczne</w:t>
      </w:r>
      <w:r>
        <w:rPr>
          <w:rFonts w:ascii="Times New Roman" w:eastAsia="Calibri" w:hAnsi="Times New Roman" w:cs="Times New Roman"/>
          <w:sz w:val="24"/>
        </w:rPr>
        <w:t xml:space="preserve">go i </w:t>
      </w:r>
      <w:r w:rsidR="00E11F3F" w:rsidRPr="00F52927">
        <w:rPr>
          <w:rFonts w:ascii="Times New Roman" w:eastAsia="Calibri" w:hAnsi="Times New Roman" w:cs="Times New Roman"/>
          <w:sz w:val="24"/>
        </w:rPr>
        <w:t>niepubliczne</w:t>
      </w:r>
      <w:r w:rsidR="008650A6">
        <w:rPr>
          <w:rFonts w:ascii="Times New Roman" w:eastAsia="Calibri" w:hAnsi="Times New Roman" w:cs="Times New Roman"/>
          <w:sz w:val="24"/>
        </w:rPr>
        <w:t>go. Z</w:t>
      </w:r>
      <w:r w:rsidR="00E11F3F" w:rsidRPr="00F52927">
        <w:rPr>
          <w:rFonts w:ascii="Times New Roman" w:eastAsia="Calibri" w:hAnsi="Times New Roman" w:cs="Times New Roman"/>
          <w:sz w:val="24"/>
        </w:rPr>
        <w:t xml:space="preserve">agrożenie </w:t>
      </w:r>
      <w:r w:rsidR="008650A6">
        <w:rPr>
          <w:rFonts w:ascii="Times New Roman" w:eastAsia="Calibri" w:hAnsi="Times New Roman" w:cs="Times New Roman"/>
          <w:sz w:val="24"/>
        </w:rPr>
        <w:t xml:space="preserve">nieuczciwej konkurencji </w:t>
      </w:r>
      <w:r w:rsidR="00E11F3F" w:rsidRPr="00F52927">
        <w:rPr>
          <w:rFonts w:ascii="Times New Roman" w:eastAsia="Calibri" w:hAnsi="Times New Roman" w:cs="Times New Roman"/>
          <w:sz w:val="24"/>
        </w:rPr>
        <w:t>moż</w:t>
      </w:r>
      <w:r w:rsidR="00E11F3F">
        <w:rPr>
          <w:rFonts w:ascii="Times New Roman" w:eastAsia="Calibri" w:hAnsi="Times New Roman" w:cs="Times New Roman"/>
          <w:sz w:val="24"/>
        </w:rPr>
        <w:t>e przejawiać się w różny sposób;</w:t>
      </w:r>
    </w:p>
    <w:p w:rsidR="00E11F3F" w:rsidRPr="00A71FD6" w:rsidRDefault="00100DFE" w:rsidP="00A71FD6">
      <w:pPr>
        <w:pStyle w:val="Akapitzlist"/>
        <w:numPr>
          <w:ilvl w:val="0"/>
          <w:numId w:val="8"/>
        </w:numPr>
        <w:spacing w:before="120" w:after="360" w:line="360" w:lineRule="auto"/>
        <w:ind w:left="714" w:hanging="357"/>
        <w:jc w:val="both"/>
        <w:rPr>
          <w:rFonts w:ascii="Times New Roman" w:eastAsia="Calibri" w:hAnsi="Times New Roman" w:cs="Times New Roman"/>
          <w:sz w:val="24"/>
        </w:rPr>
      </w:pPr>
      <w:r>
        <w:rPr>
          <w:rFonts w:ascii="Times New Roman" w:eastAsia="Calibri" w:hAnsi="Times New Roman" w:cs="Times New Roman"/>
          <w:sz w:val="24"/>
        </w:rPr>
        <w:t>J</w:t>
      </w:r>
      <w:r w:rsidR="00E11F3F">
        <w:rPr>
          <w:rFonts w:ascii="Times New Roman" w:eastAsia="Calibri" w:hAnsi="Times New Roman" w:cs="Times New Roman"/>
          <w:sz w:val="24"/>
        </w:rPr>
        <w:t>e</w:t>
      </w:r>
      <w:r>
        <w:rPr>
          <w:rFonts w:ascii="Times New Roman" w:eastAsia="Calibri" w:hAnsi="Times New Roman" w:cs="Times New Roman"/>
          <w:sz w:val="24"/>
        </w:rPr>
        <w:t>ś</w:t>
      </w:r>
      <w:r w:rsidR="00E11F3F">
        <w:rPr>
          <w:rFonts w:ascii="Times New Roman" w:eastAsia="Calibri" w:hAnsi="Times New Roman" w:cs="Times New Roman"/>
          <w:sz w:val="24"/>
        </w:rPr>
        <w:t xml:space="preserve">li </w:t>
      </w:r>
      <w:r w:rsidR="00B56A17">
        <w:rPr>
          <w:rFonts w:ascii="Times New Roman" w:eastAsia="Calibri" w:hAnsi="Times New Roman" w:cs="Times New Roman"/>
          <w:sz w:val="24"/>
        </w:rPr>
        <w:t>trafn</w:t>
      </w:r>
      <w:r w:rsidR="00E11F3F">
        <w:rPr>
          <w:rFonts w:ascii="Times New Roman" w:eastAsia="Calibri" w:hAnsi="Times New Roman" w:cs="Times New Roman"/>
          <w:sz w:val="24"/>
        </w:rPr>
        <w:t xml:space="preserve">ie zdefiniujemy </w:t>
      </w:r>
      <w:r>
        <w:rPr>
          <w:rFonts w:ascii="Times New Roman" w:eastAsia="Calibri" w:hAnsi="Times New Roman" w:cs="Times New Roman"/>
          <w:sz w:val="24"/>
        </w:rPr>
        <w:t xml:space="preserve">nasze </w:t>
      </w:r>
      <w:r w:rsidR="00E11F3F">
        <w:rPr>
          <w:rFonts w:ascii="Times New Roman" w:eastAsia="Calibri" w:hAnsi="Times New Roman" w:cs="Times New Roman"/>
          <w:sz w:val="24"/>
        </w:rPr>
        <w:t>za</w:t>
      </w:r>
      <w:r w:rsidR="008650A6">
        <w:rPr>
          <w:rFonts w:ascii="Times New Roman" w:eastAsia="Calibri" w:hAnsi="Times New Roman" w:cs="Times New Roman"/>
          <w:sz w:val="24"/>
        </w:rPr>
        <w:t>grożenia, to możemy zamieni</w:t>
      </w:r>
      <w:r w:rsidR="002C04E5">
        <w:rPr>
          <w:rFonts w:ascii="Times New Roman" w:eastAsia="Calibri" w:hAnsi="Times New Roman" w:cs="Times New Roman"/>
          <w:sz w:val="24"/>
        </w:rPr>
        <w:t>a</w:t>
      </w:r>
      <w:r w:rsidR="008650A6">
        <w:rPr>
          <w:rFonts w:ascii="Times New Roman" w:eastAsia="Calibri" w:hAnsi="Times New Roman" w:cs="Times New Roman"/>
          <w:sz w:val="24"/>
        </w:rPr>
        <w:t>ć je w nasze szanse</w:t>
      </w:r>
      <w:r w:rsidR="00E11F3F">
        <w:rPr>
          <w:rFonts w:ascii="Times New Roman" w:eastAsia="Calibri" w:hAnsi="Times New Roman" w:cs="Times New Roman"/>
          <w:sz w:val="24"/>
        </w:rPr>
        <w:t>.</w:t>
      </w:r>
    </w:p>
    <w:p w:rsidR="000D548F" w:rsidRPr="000D548F" w:rsidRDefault="000D548F" w:rsidP="000D548F">
      <w:pPr>
        <w:spacing w:before="120" w:after="120" w:line="360" w:lineRule="auto"/>
        <w:jc w:val="center"/>
        <w:rPr>
          <w:rFonts w:ascii="Times New Roman" w:eastAsia="Calibri" w:hAnsi="Times New Roman" w:cs="Times New Roman"/>
          <w:b/>
          <w:sz w:val="24"/>
        </w:rPr>
      </w:pPr>
      <w:r w:rsidRPr="000D548F">
        <w:rPr>
          <w:rFonts w:ascii="Times New Roman" w:eastAsia="Calibri" w:hAnsi="Times New Roman" w:cs="Times New Roman"/>
          <w:b/>
          <w:sz w:val="24"/>
        </w:rPr>
        <w:t>2. W JAKI SPOSÓB KSZT</w:t>
      </w:r>
      <w:r w:rsidR="004353F9">
        <w:rPr>
          <w:rFonts w:ascii="Times New Roman" w:eastAsia="Calibri" w:hAnsi="Times New Roman" w:cs="Times New Roman"/>
          <w:b/>
          <w:sz w:val="24"/>
        </w:rPr>
        <w:t>AŁTUJEMY SPOŁECZNĄ ŚWIADOMOŚĆ W </w:t>
      </w:r>
      <w:r w:rsidRPr="000D548F">
        <w:rPr>
          <w:rFonts w:ascii="Times New Roman" w:eastAsia="Calibri" w:hAnsi="Times New Roman" w:cs="Times New Roman"/>
          <w:b/>
          <w:sz w:val="24"/>
        </w:rPr>
        <w:t>ZAKRESIE ALARMOWANIA?</w:t>
      </w:r>
    </w:p>
    <w:p w:rsidR="001B1FBB" w:rsidRPr="006C514B" w:rsidRDefault="006C514B" w:rsidP="000A680E">
      <w:pPr>
        <w:spacing w:before="120" w:after="120" w:line="360" w:lineRule="auto"/>
        <w:rPr>
          <w:rFonts w:ascii="Times New Roman" w:eastAsia="Calibri" w:hAnsi="Times New Roman" w:cs="Times New Roman"/>
          <w:sz w:val="24"/>
          <w:u w:val="single"/>
        </w:rPr>
      </w:pPr>
      <w:r w:rsidRPr="006C514B">
        <w:rPr>
          <w:rFonts w:ascii="Times New Roman" w:eastAsia="Calibri" w:hAnsi="Times New Roman" w:cs="Times New Roman"/>
          <w:sz w:val="24"/>
          <w:u w:val="single"/>
        </w:rPr>
        <w:t>Ś</w:t>
      </w:r>
      <w:r>
        <w:rPr>
          <w:rFonts w:ascii="Times New Roman" w:eastAsia="Calibri" w:hAnsi="Times New Roman" w:cs="Times New Roman"/>
          <w:sz w:val="24"/>
          <w:u w:val="single"/>
        </w:rPr>
        <w:t xml:space="preserve">wiadomość </w:t>
      </w:r>
      <w:r w:rsidRPr="006C514B">
        <w:rPr>
          <w:rFonts w:ascii="Times New Roman" w:eastAsia="Calibri" w:hAnsi="Times New Roman" w:cs="Times New Roman"/>
          <w:sz w:val="24"/>
          <w:u w:val="single"/>
        </w:rPr>
        <w:t>w z</w:t>
      </w:r>
      <w:r w:rsidR="00201F1C">
        <w:rPr>
          <w:rFonts w:ascii="Times New Roman" w:eastAsia="Calibri" w:hAnsi="Times New Roman" w:cs="Times New Roman"/>
          <w:sz w:val="24"/>
          <w:u w:val="single"/>
        </w:rPr>
        <w:t>akresie alarmowania kształtowan</w:t>
      </w:r>
      <w:r w:rsidRPr="006C514B">
        <w:rPr>
          <w:rFonts w:ascii="Times New Roman" w:eastAsia="Calibri" w:hAnsi="Times New Roman" w:cs="Times New Roman"/>
          <w:sz w:val="24"/>
          <w:u w:val="single"/>
        </w:rPr>
        <w:t xml:space="preserve">a jest </w:t>
      </w:r>
      <w:r w:rsidR="00100DFE">
        <w:rPr>
          <w:rFonts w:ascii="Times New Roman" w:eastAsia="Calibri" w:hAnsi="Times New Roman" w:cs="Times New Roman"/>
          <w:sz w:val="24"/>
          <w:u w:val="single"/>
        </w:rPr>
        <w:t>w U</w:t>
      </w:r>
      <w:r w:rsidR="006E283A">
        <w:rPr>
          <w:rFonts w:ascii="Times New Roman" w:eastAsia="Calibri" w:hAnsi="Times New Roman" w:cs="Times New Roman"/>
          <w:sz w:val="24"/>
          <w:u w:val="single"/>
        </w:rPr>
        <w:t>niwersy</w:t>
      </w:r>
      <w:r w:rsidR="00100DFE">
        <w:rPr>
          <w:rFonts w:ascii="Times New Roman" w:eastAsia="Calibri" w:hAnsi="Times New Roman" w:cs="Times New Roman"/>
          <w:sz w:val="24"/>
          <w:u w:val="single"/>
        </w:rPr>
        <w:t>tecie</w:t>
      </w:r>
      <w:r w:rsidR="00100DFE" w:rsidRPr="006C514B">
        <w:rPr>
          <w:rFonts w:ascii="Times New Roman" w:eastAsia="Calibri" w:hAnsi="Times New Roman" w:cs="Times New Roman"/>
          <w:sz w:val="24"/>
          <w:u w:val="single"/>
        </w:rPr>
        <w:t xml:space="preserve"> </w:t>
      </w:r>
      <w:r w:rsidRPr="006C514B">
        <w:rPr>
          <w:rFonts w:ascii="Times New Roman" w:eastAsia="Calibri" w:hAnsi="Times New Roman" w:cs="Times New Roman"/>
          <w:sz w:val="24"/>
          <w:u w:val="single"/>
        </w:rPr>
        <w:t>poprzez:</w:t>
      </w:r>
    </w:p>
    <w:p w:rsidR="000A680E" w:rsidRPr="00F02236" w:rsidRDefault="000A680E" w:rsidP="00F02236">
      <w:pPr>
        <w:pStyle w:val="Akapitzlist"/>
        <w:numPr>
          <w:ilvl w:val="0"/>
          <w:numId w:val="14"/>
        </w:numPr>
        <w:spacing w:before="120" w:after="120" w:line="360" w:lineRule="auto"/>
        <w:jc w:val="both"/>
        <w:rPr>
          <w:rFonts w:ascii="Times New Roman" w:eastAsia="Calibri" w:hAnsi="Times New Roman" w:cs="Times New Roman"/>
          <w:sz w:val="24"/>
        </w:rPr>
      </w:pPr>
      <w:r w:rsidRPr="00F02236">
        <w:rPr>
          <w:rFonts w:ascii="Times New Roman" w:eastAsia="Calibri" w:hAnsi="Times New Roman" w:cs="Times New Roman"/>
          <w:b/>
          <w:sz w:val="24"/>
        </w:rPr>
        <w:t>zajęcia dla pracowników</w:t>
      </w:r>
      <w:r w:rsidR="00625000" w:rsidRPr="00F02236">
        <w:rPr>
          <w:rFonts w:ascii="Times New Roman" w:eastAsia="Calibri" w:hAnsi="Times New Roman" w:cs="Times New Roman"/>
          <w:sz w:val="24"/>
        </w:rPr>
        <w:t>: realizuje Stanowisko</w:t>
      </w:r>
      <w:r w:rsidRPr="00F02236">
        <w:rPr>
          <w:rFonts w:ascii="Times New Roman" w:eastAsia="Calibri" w:hAnsi="Times New Roman" w:cs="Times New Roman"/>
          <w:sz w:val="24"/>
        </w:rPr>
        <w:t xml:space="preserve"> ds. Obronnych zgodnie </w:t>
      </w:r>
      <w:r w:rsidRPr="004A3D59">
        <w:rPr>
          <w:rFonts w:ascii="Times New Roman" w:eastAsia="Calibri" w:hAnsi="Times New Roman" w:cs="Times New Roman"/>
          <w:sz w:val="24"/>
        </w:rPr>
        <w:t xml:space="preserve">z </w:t>
      </w:r>
      <w:r w:rsidR="00625000" w:rsidRPr="004A3D59">
        <w:rPr>
          <w:rFonts w:ascii="Times New Roman" w:eastAsia="Calibri" w:hAnsi="Times New Roman" w:cs="Times New Roman"/>
          <w:sz w:val="24"/>
        </w:rPr>
        <w:t>§ 7</w:t>
      </w:r>
      <w:r w:rsidR="00625000" w:rsidRPr="00F02236">
        <w:rPr>
          <w:rFonts w:ascii="Times New Roman" w:eastAsia="Calibri" w:hAnsi="Times New Roman" w:cs="Times New Roman"/>
          <w:sz w:val="24"/>
        </w:rPr>
        <w:t xml:space="preserve"> </w:t>
      </w:r>
      <w:r w:rsidRPr="00F02236">
        <w:rPr>
          <w:rFonts w:ascii="Times New Roman" w:eastAsia="Calibri" w:hAnsi="Times New Roman" w:cs="Times New Roman"/>
          <w:i/>
          <w:sz w:val="24"/>
        </w:rPr>
        <w:t>Z</w:t>
      </w:r>
      <w:r w:rsidR="00625000" w:rsidRPr="00F02236">
        <w:rPr>
          <w:rFonts w:ascii="Times New Roman" w:eastAsia="Calibri" w:hAnsi="Times New Roman" w:cs="Times New Roman"/>
          <w:i/>
          <w:sz w:val="24"/>
        </w:rPr>
        <w:t>arządzenia</w:t>
      </w:r>
      <w:r w:rsidRPr="00F02236">
        <w:rPr>
          <w:rFonts w:ascii="Times New Roman" w:eastAsia="Calibri" w:hAnsi="Times New Roman" w:cs="Times New Roman"/>
          <w:i/>
          <w:sz w:val="24"/>
        </w:rPr>
        <w:t xml:space="preserve"> Rektora Uniwersytetu Ekonomicznego w Krakowie nr R-0201-17/2014 z dnia 7 maja 2014 roku w sprawie organizowania i realiza</w:t>
      </w:r>
      <w:r w:rsidR="00FF62D3">
        <w:rPr>
          <w:rFonts w:ascii="Times New Roman" w:eastAsia="Calibri" w:hAnsi="Times New Roman" w:cs="Times New Roman"/>
          <w:i/>
          <w:sz w:val="24"/>
        </w:rPr>
        <w:t>cji przedsięwzięć alarmowania w </w:t>
      </w:r>
      <w:r w:rsidRPr="00F02236">
        <w:rPr>
          <w:rFonts w:ascii="Times New Roman" w:eastAsia="Calibri" w:hAnsi="Times New Roman" w:cs="Times New Roman"/>
          <w:i/>
          <w:sz w:val="24"/>
        </w:rPr>
        <w:t>Uniwersytecie</w:t>
      </w:r>
      <w:r w:rsidR="00A730AF">
        <w:rPr>
          <w:rFonts w:ascii="Times New Roman" w:eastAsia="Calibri" w:hAnsi="Times New Roman" w:cs="Times New Roman"/>
          <w:i/>
          <w:sz w:val="24"/>
        </w:rPr>
        <w:t xml:space="preserve"> </w:t>
      </w:r>
      <w:r w:rsidR="00A730AF" w:rsidRPr="00A730AF">
        <w:rPr>
          <w:rFonts w:ascii="Times New Roman" w:eastAsia="Calibri" w:hAnsi="Times New Roman" w:cs="Times New Roman"/>
          <w:sz w:val="24"/>
        </w:rPr>
        <w:t>oraz na podstawie zatwierdzonych przez Rektora</w:t>
      </w:r>
      <w:r w:rsidR="00A730AF">
        <w:rPr>
          <w:rFonts w:ascii="Times New Roman" w:eastAsia="Calibri" w:hAnsi="Times New Roman" w:cs="Times New Roman"/>
          <w:i/>
          <w:sz w:val="24"/>
        </w:rPr>
        <w:t xml:space="preserve"> Wytycznych i planu działania na dany rok </w:t>
      </w:r>
      <w:r w:rsidR="00A730AF" w:rsidRPr="00A730AF">
        <w:rPr>
          <w:rFonts w:ascii="Times New Roman" w:eastAsia="Calibri" w:hAnsi="Times New Roman" w:cs="Times New Roman"/>
          <w:sz w:val="24"/>
        </w:rPr>
        <w:t xml:space="preserve">i </w:t>
      </w:r>
      <w:r w:rsidR="004A3D59">
        <w:rPr>
          <w:rFonts w:ascii="Times New Roman" w:eastAsia="Calibri" w:hAnsi="Times New Roman" w:cs="Times New Roman"/>
          <w:i/>
          <w:sz w:val="24"/>
        </w:rPr>
        <w:t>Planu-</w:t>
      </w:r>
      <w:r w:rsidR="00A730AF">
        <w:rPr>
          <w:rFonts w:ascii="Times New Roman" w:eastAsia="Calibri" w:hAnsi="Times New Roman" w:cs="Times New Roman"/>
          <w:i/>
          <w:sz w:val="24"/>
        </w:rPr>
        <w:t>Konspektu;</w:t>
      </w:r>
    </w:p>
    <w:p w:rsidR="000A680E" w:rsidRPr="00F02236" w:rsidRDefault="000A680E" w:rsidP="00F02236">
      <w:pPr>
        <w:pStyle w:val="Akapitzlist"/>
        <w:numPr>
          <w:ilvl w:val="0"/>
          <w:numId w:val="14"/>
        </w:numPr>
        <w:spacing w:before="120" w:after="120" w:line="360" w:lineRule="auto"/>
        <w:jc w:val="both"/>
        <w:rPr>
          <w:rFonts w:ascii="Times New Roman" w:eastAsia="Calibri" w:hAnsi="Times New Roman" w:cs="Times New Roman"/>
          <w:sz w:val="24"/>
        </w:rPr>
      </w:pPr>
      <w:r w:rsidRPr="00F02236">
        <w:rPr>
          <w:rFonts w:ascii="Times New Roman" w:eastAsia="Calibri" w:hAnsi="Times New Roman" w:cs="Times New Roman"/>
          <w:b/>
          <w:sz w:val="24"/>
        </w:rPr>
        <w:t>zajęcia dla studentów</w:t>
      </w:r>
      <w:r w:rsidR="00625000" w:rsidRPr="00F02236">
        <w:rPr>
          <w:rFonts w:ascii="Times New Roman" w:eastAsia="Calibri" w:hAnsi="Times New Roman" w:cs="Times New Roman"/>
          <w:b/>
          <w:sz w:val="24"/>
        </w:rPr>
        <w:t xml:space="preserve"> rozpoczynających naukę w Uniwersytecie</w:t>
      </w:r>
      <w:r w:rsidR="00625000" w:rsidRPr="00F02236">
        <w:rPr>
          <w:rFonts w:ascii="Times New Roman" w:eastAsia="Calibri" w:hAnsi="Times New Roman" w:cs="Times New Roman"/>
          <w:sz w:val="24"/>
        </w:rPr>
        <w:t>: realizuje Stanowisko ds. Bezpieczeństwa i Ochrony Informacji Niejawnych</w:t>
      </w:r>
      <w:r w:rsidR="002855E1" w:rsidRPr="00F02236">
        <w:rPr>
          <w:rFonts w:ascii="Times New Roman" w:eastAsia="Calibri" w:hAnsi="Times New Roman" w:cs="Times New Roman"/>
          <w:sz w:val="24"/>
        </w:rPr>
        <w:t>. Za</w:t>
      </w:r>
      <w:r w:rsidR="0093148C">
        <w:rPr>
          <w:rFonts w:ascii="Times New Roman" w:eastAsia="Calibri" w:hAnsi="Times New Roman" w:cs="Times New Roman"/>
          <w:sz w:val="24"/>
        </w:rPr>
        <w:t xml:space="preserve">danie określone jest w § 8 ww. </w:t>
      </w:r>
      <w:r w:rsidR="0093148C" w:rsidRPr="0093148C">
        <w:rPr>
          <w:rFonts w:ascii="Times New Roman" w:eastAsia="Calibri" w:hAnsi="Times New Roman" w:cs="Times New Roman"/>
          <w:i/>
          <w:sz w:val="24"/>
        </w:rPr>
        <w:t>Z</w:t>
      </w:r>
      <w:r w:rsidR="002855E1" w:rsidRPr="0093148C">
        <w:rPr>
          <w:rFonts w:ascii="Times New Roman" w:eastAsia="Calibri" w:hAnsi="Times New Roman" w:cs="Times New Roman"/>
          <w:i/>
          <w:sz w:val="24"/>
        </w:rPr>
        <w:t>arządzenia</w:t>
      </w:r>
      <w:r w:rsidR="002855E1" w:rsidRPr="00F02236">
        <w:rPr>
          <w:rFonts w:ascii="Times New Roman" w:eastAsia="Calibri" w:hAnsi="Times New Roman" w:cs="Times New Roman"/>
          <w:sz w:val="24"/>
        </w:rPr>
        <w:t xml:space="preserve">. Sposób wykonywania zadania </w:t>
      </w:r>
      <w:r w:rsidR="00100DFE" w:rsidRPr="00F02236">
        <w:rPr>
          <w:rFonts w:ascii="Times New Roman" w:eastAsia="Calibri" w:hAnsi="Times New Roman" w:cs="Times New Roman"/>
          <w:sz w:val="24"/>
        </w:rPr>
        <w:t xml:space="preserve">nie </w:t>
      </w:r>
      <w:r w:rsidR="004F6158" w:rsidRPr="00F02236">
        <w:rPr>
          <w:rFonts w:ascii="Times New Roman" w:eastAsia="Calibri" w:hAnsi="Times New Roman" w:cs="Times New Roman"/>
          <w:sz w:val="24"/>
        </w:rPr>
        <w:t xml:space="preserve">jest </w:t>
      </w:r>
      <w:r w:rsidR="000F2951" w:rsidRPr="00F02236">
        <w:rPr>
          <w:rFonts w:ascii="Times New Roman" w:eastAsia="Calibri" w:hAnsi="Times New Roman" w:cs="Times New Roman"/>
          <w:sz w:val="24"/>
        </w:rPr>
        <w:t>bliżej określony;</w:t>
      </w:r>
    </w:p>
    <w:p w:rsidR="002855E1" w:rsidRPr="00F02236" w:rsidRDefault="000D548F" w:rsidP="00F02236">
      <w:pPr>
        <w:pStyle w:val="Akapitzlist"/>
        <w:numPr>
          <w:ilvl w:val="0"/>
          <w:numId w:val="14"/>
        </w:numPr>
        <w:spacing w:before="120" w:after="120" w:line="360" w:lineRule="auto"/>
        <w:jc w:val="both"/>
        <w:rPr>
          <w:rFonts w:ascii="Times New Roman" w:eastAsia="Calibri" w:hAnsi="Times New Roman" w:cs="Times New Roman"/>
          <w:sz w:val="24"/>
        </w:rPr>
      </w:pPr>
      <w:r w:rsidRPr="00F02236">
        <w:rPr>
          <w:rFonts w:ascii="Times New Roman" w:eastAsia="Calibri" w:hAnsi="Times New Roman" w:cs="Times New Roman"/>
          <w:b/>
          <w:sz w:val="24"/>
        </w:rPr>
        <w:lastRenderedPageBreak/>
        <w:t>praktyczne in</w:t>
      </w:r>
      <w:r w:rsidR="000F2951" w:rsidRPr="00F02236">
        <w:rPr>
          <w:rFonts w:ascii="Times New Roman" w:eastAsia="Calibri" w:hAnsi="Times New Roman" w:cs="Times New Roman"/>
          <w:b/>
          <w:sz w:val="24"/>
        </w:rPr>
        <w:t>struktaże dla portierów i strażników ochrony mienia</w:t>
      </w:r>
      <w:r w:rsidR="000F2951" w:rsidRPr="00F02236">
        <w:rPr>
          <w:rFonts w:ascii="Times New Roman" w:eastAsia="Calibri" w:hAnsi="Times New Roman" w:cs="Times New Roman"/>
          <w:sz w:val="24"/>
        </w:rPr>
        <w:t>: realizują osoby funkcyjne Uniwersytetu odpowiedzialne za organizacj</w:t>
      </w:r>
      <w:r w:rsidR="004F6158" w:rsidRPr="00F02236">
        <w:rPr>
          <w:rFonts w:ascii="Times New Roman" w:eastAsia="Calibri" w:hAnsi="Times New Roman" w:cs="Times New Roman"/>
          <w:sz w:val="24"/>
        </w:rPr>
        <w:t>ę pracy portierni, ich nadzór i </w:t>
      </w:r>
      <w:r w:rsidR="000F2951" w:rsidRPr="00F02236">
        <w:rPr>
          <w:rFonts w:ascii="Times New Roman" w:eastAsia="Calibri" w:hAnsi="Times New Roman" w:cs="Times New Roman"/>
          <w:sz w:val="24"/>
        </w:rPr>
        <w:t xml:space="preserve">prowadzenie zgodnie z postanowieniami </w:t>
      </w:r>
      <w:r w:rsidR="000F2951" w:rsidRPr="00F02236">
        <w:rPr>
          <w:rFonts w:ascii="Times New Roman" w:eastAsia="Calibri" w:hAnsi="Times New Roman" w:cs="Times New Roman"/>
          <w:i/>
          <w:sz w:val="24"/>
        </w:rPr>
        <w:t>Instrukcji Alarmowej</w:t>
      </w:r>
      <w:r w:rsidR="004353F9" w:rsidRPr="00F02236">
        <w:rPr>
          <w:rFonts w:ascii="Times New Roman" w:eastAsia="Calibri" w:hAnsi="Times New Roman" w:cs="Times New Roman"/>
          <w:i/>
          <w:sz w:val="24"/>
        </w:rPr>
        <w:t xml:space="preserve"> U</w:t>
      </w:r>
      <w:r w:rsidR="00100DFE" w:rsidRPr="00F02236">
        <w:rPr>
          <w:rFonts w:ascii="Times New Roman" w:eastAsia="Calibri" w:hAnsi="Times New Roman" w:cs="Times New Roman"/>
          <w:i/>
          <w:sz w:val="24"/>
        </w:rPr>
        <w:t>niwersytetu</w:t>
      </w:r>
      <w:r w:rsidR="000F2951" w:rsidRPr="00F02236">
        <w:rPr>
          <w:rFonts w:ascii="Times New Roman" w:eastAsia="Calibri" w:hAnsi="Times New Roman" w:cs="Times New Roman"/>
          <w:sz w:val="24"/>
        </w:rPr>
        <w:t xml:space="preserve">. </w:t>
      </w:r>
      <w:r w:rsidR="00A730AF">
        <w:rPr>
          <w:rFonts w:ascii="Times New Roman" w:eastAsia="Calibri" w:hAnsi="Times New Roman" w:cs="Times New Roman"/>
          <w:sz w:val="24"/>
        </w:rPr>
        <w:t xml:space="preserve">Celem instruktażu jest </w:t>
      </w:r>
      <w:r w:rsidR="000F2951" w:rsidRPr="00F02236">
        <w:rPr>
          <w:rFonts w:ascii="Times New Roman" w:eastAsia="Calibri" w:hAnsi="Times New Roman" w:cs="Times New Roman"/>
          <w:sz w:val="24"/>
        </w:rPr>
        <w:t>samodzie</w:t>
      </w:r>
      <w:r w:rsidR="004353F9" w:rsidRPr="00F02236">
        <w:rPr>
          <w:rFonts w:ascii="Times New Roman" w:eastAsia="Calibri" w:hAnsi="Times New Roman" w:cs="Times New Roman"/>
          <w:sz w:val="24"/>
        </w:rPr>
        <w:t>lność i operatywność portierów oraz</w:t>
      </w:r>
      <w:r w:rsidR="000F2951" w:rsidRPr="00F02236">
        <w:rPr>
          <w:rFonts w:ascii="Times New Roman" w:eastAsia="Calibri" w:hAnsi="Times New Roman" w:cs="Times New Roman"/>
          <w:sz w:val="24"/>
        </w:rPr>
        <w:t xml:space="preserve"> ich umiejętności praktycznego wykonywania zadań w roli Podmiotu Reagowania Alarmowego;</w:t>
      </w:r>
    </w:p>
    <w:p w:rsidR="000F2951" w:rsidRPr="00F02236" w:rsidRDefault="009C1CBC" w:rsidP="00F02236">
      <w:pPr>
        <w:pStyle w:val="Akapitzlist"/>
        <w:numPr>
          <w:ilvl w:val="0"/>
          <w:numId w:val="14"/>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b/>
          <w:sz w:val="24"/>
        </w:rPr>
        <w:t xml:space="preserve">uzgodnienia, </w:t>
      </w:r>
      <w:r w:rsidR="000F2951" w:rsidRPr="00F02236">
        <w:rPr>
          <w:rFonts w:ascii="Times New Roman" w:eastAsia="Calibri" w:hAnsi="Times New Roman" w:cs="Times New Roman"/>
          <w:b/>
          <w:sz w:val="24"/>
        </w:rPr>
        <w:t>konsultacje</w:t>
      </w:r>
      <w:r>
        <w:rPr>
          <w:rFonts w:ascii="Times New Roman" w:eastAsia="Calibri" w:hAnsi="Times New Roman" w:cs="Times New Roman"/>
          <w:b/>
          <w:sz w:val="24"/>
        </w:rPr>
        <w:t>, gry decyzyjne</w:t>
      </w:r>
      <w:r w:rsidR="000F2951" w:rsidRPr="00F02236">
        <w:rPr>
          <w:rFonts w:ascii="Times New Roman" w:eastAsia="Calibri" w:hAnsi="Times New Roman" w:cs="Times New Roman"/>
          <w:sz w:val="24"/>
        </w:rPr>
        <w:t>:</w:t>
      </w:r>
      <w:r w:rsidR="000F2951" w:rsidRPr="000F2951">
        <w:t xml:space="preserve"> </w:t>
      </w:r>
      <w:r w:rsidR="000F2951" w:rsidRPr="00F02236">
        <w:rPr>
          <w:rFonts w:ascii="Times New Roman" w:eastAsia="Calibri" w:hAnsi="Times New Roman" w:cs="Times New Roman"/>
          <w:sz w:val="24"/>
        </w:rPr>
        <w:t>realizuje Sta</w:t>
      </w:r>
      <w:r>
        <w:rPr>
          <w:rFonts w:ascii="Times New Roman" w:eastAsia="Calibri" w:hAnsi="Times New Roman" w:cs="Times New Roman"/>
          <w:sz w:val="24"/>
        </w:rPr>
        <w:t>nowisko ds. Obronnych zgodnie z </w:t>
      </w:r>
      <w:r w:rsidR="000F2951" w:rsidRPr="00F02236">
        <w:rPr>
          <w:rFonts w:ascii="Times New Roman" w:eastAsia="Calibri" w:hAnsi="Times New Roman" w:cs="Times New Roman"/>
          <w:sz w:val="24"/>
        </w:rPr>
        <w:t xml:space="preserve">§ 7 ww. </w:t>
      </w:r>
      <w:r w:rsidR="0093148C" w:rsidRPr="0093148C">
        <w:rPr>
          <w:rFonts w:ascii="Times New Roman" w:eastAsia="Calibri" w:hAnsi="Times New Roman" w:cs="Times New Roman"/>
          <w:i/>
          <w:sz w:val="24"/>
        </w:rPr>
        <w:t>Z</w:t>
      </w:r>
      <w:r w:rsidR="000F2951" w:rsidRPr="0093148C">
        <w:rPr>
          <w:rFonts w:ascii="Times New Roman" w:eastAsia="Calibri" w:hAnsi="Times New Roman" w:cs="Times New Roman"/>
          <w:i/>
          <w:sz w:val="24"/>
        </w:rPr>
        <w:t>arządzenia</w:t>
      </w:r>
      <w:r w:rsidR="000F2951" w:rsidRPr="00F02236">
        <w:rPr>
          <w:rFonts w:ascii="Times New Roman" w:eastAsia="Calibri" w:hAnsi="Times New Roman" w:cs="Times New Roman"/>
          <w:sz w:val="24"/>
        </w:rPr>
        <w:t>;</w:t>
      </w:r>
    </w:p>
    <w:p w:rsidR="000F2951" w:rsidRPr="00F02236" w:rsidRDefault="000F2951" w:rsidP="00F02236">
      <w:pPr>
        <w:pStyle w:val="Akapitzlist"/>
        <w:numPr>
          <w:ilvl w:val="0"/>
          <w:numId w:val="14"/>
        </w:numPr>
        <w:spacing w:before="120" w:after="120" w:line="360" w:lineRule="auto"/>
        <w:jc w:val="both"/>
        <w:rPr>
          <w:rFonts w:ascii="Times New Roman" w:eastAsia="Calibri" w:hAnsi="Times New Roman" w:cs="Times New Roman"/>
          <w:sz w:val="24"/>
        </w:rPr>
      </w:pPr>
      <w:r w:rsidRPr="00F02236">
        <w:rPr>
          <w:rFonts w:ascii="Times New Roman" w:eastAsia="Calibri" w:hAnsi="Times New Roman" w:cs="Times New Roman"/>
          <w:b/>
          <w:sz w:val="24"/>
        </w:rPr>
        <w:t>narady, odprawy, spotkania</w:t>
      </w:r>
      <w:r w:rsidRPr="00F02236">
        <w:rPr>
          <w:rFonts w:ascii="Times New Roman" w:eastAsia="Calibri" w:hAnsi="Times New Roman" w:cs="Times New Roman"/>
          <w:sz w:val="24"/>
        </w:rPr>
        <w:t>:</w:t>
      </w:r>
      <w:r w:rsidR="004353F9" w:rsidRPr="00F02236">
        <w:rPr>
          <w:rFonts w:ascii="Times New Roman" w:eastAsia="Calibri" w:hAnsi="Times New Roman" w:cs="Times New Roman"/>
          <w:sz w:val="24"/>
        </w:rPr>
        <w:t xml:space="preserve"> realizują</w:t>
      </w:r>
      <w:r w:rsidRPr="00F02236">
        <w:rPr>
          <w:rFonts w:ascii="Times New Roman" w:eastAsia="Calibri" w:hAnsi="Times New Roman" w:cs="Times New Roman"/>
          <w:sz w:val="24"/>
        </w:rPr>
        <w:t xml:space="preserve"> </w:t>
      </w:r>
      <w:r w:rsidR="00201F1C" w:rsidRPr="00F02236">
        <w:rPr>
          <w:rFonts w:ascii="Times New Roman" w:eastAsia="Calibri" w:hAnsi="Times New Roman" w:cs="Times New Roman"/>
          <w:sz w:val="24"/>
        </w:rPr>
        <w:t>kierownicy wszystkich komórek organizacyjnych Uniwersytetu</w:t>
      </w:r>
      <w:r w:rsidR="004353F9" w:rsidRPr="00F02236">
        <w:rPr>
          <w:rFonts w:ascii="Times New Roman" w:eastAsia="Calibri" w:hAnsi="Times New Roman" w:cs="Times New Roman"/>
          <w:sz w:val="24"/>
        </w:rPr>
        <w:t>, poprzez</w:t>
      </w:r>
      <w:r w:rsidR="00201F1C" w:rsidRPr="00F02236">
        <w:rPr>
          <w:rFonts w:ascii="Times New Roman" w:eastAsia="Calibri" w:hAnsi="Times New Roman" w:cs="Times New Roman"/>
          <w:sz w:val="24"/>
        </w:rPr>
        <w:t xml:space="preserve"> </w:t>
      </w:r>
      <w:r w:rsidR="004353F9" w:rsidRPr="00F02236">
        <w:rPr>
          <w:rFonts w:ascii="Times New Roman" w:eastAsia="Calibri" w:hAnsi="Times New Roman" w:cs="Times New Roman"/>
          <w:sz w:val="24"/>
        </w:rPr>
        <w:t xml:space="preserve">uwzględnianie problematyki </w:t>
      </w:r>
      <w:r w:rsidR="00201F1C" w:rsidRPr="00F02236">
        <w:rPr>
          <w:rFonts w:ascii="Times New Roman" w:eastAsia="Calibri" w:hAnsi="Times New Roman" w:cs="Times New Roman"/>
          <w:sz w:val="24"/>
        </w:rPr>
        <w:t xml:space="preserve">alarmowania </w:t>
      </w:r>
      <w:r w:rsidR="005D0CFD" w:rsidRPr="00F02236">
        <w:rPr>
          <w:rFonts w:ascii="Times New Roman" w:eastAsia="Calibri" w:hAnsi="Times New Roman" w:cs="Times New Roman"/>
          <w:sz w:val="24"/>
        </w:rPr>
        <w:t xml:space="preserve">w codziennej działalności służbowej, co wynika z zapisów § 10 ww. </w:t>
      </w:r>
      <w:r w:rsidR="0093148C" w:rsidRPr="0093148C">
        <w:rPr>
          <w:rFonts w:ascii="Times New Roman" w:eastAsia="Calibri" w:hAnsi="Times New Roman" w:cs="Times New Roman"/>
          <w:i/>
          <w:sz w:val="24"/>
        </w:rPr>
        <w:t>Z</w:t>
      </w:r>
      <w:r w:rsidR="005D0CFD" w:rsidRPr="0093148C">
        <w:rPr>
          <w:rFonts w:ascii="Times New Roman" w:eastAsia="Calibri" w:hAnsi="Times New Roman" w:cs="Times New Roman"/>
          <w:i/>
          <w:sz w:val="24"/>
        </w:rPr>
        <w:t>arządzenia</w:t>
      </w:r>
      <w:r w:rsidR="005D0CFD" w:rsidRPr="00F02236">
        <w:rPr>
          <w:rFonts w:ascii="Times New Roman" w:eastAsia="Calibri" w:hAnsi="Times New Roman" w:cs="Times New Roman"/>
          <w:sz w:val="24"/>
        </w:rPr>
        <w:t>;</w:t>
      </w:r>
    </w:p>
    <w:p w:rsidR="000F2951" w:rsidRPr="00F02236" w:rsidRDefault="000D548F" w:rsidP="00F02236">
      <w:pPr>
        <w:pStyle w:val="Akapitzlist"/>
        <w:numPr>
          <w:ilvl w:val="0"/>
          <w:numId w:val="14"/>
        </w:numPr>
        <w:spacing w:before="120" w:after="120" w:line="360" w:lineRule="auto"/>
        <w:jc w:val="both"/>
        <w:rPr>
          <w:rFonts w:ascii="Times New Roman" w:eastAsia="Calibri" w:hAnsi="Times New Roman" w:cs="Times New Roman"/>
          <w:sz w:val="24"/>
        </w:rPr>
      </w:pPr>
      <w:r w:rsidRPr="00F02236">
        <w:rPr>
          <w:rFonts w:ascii="Times New Roman" w:eastAsia="Calibri" w:hAnsi="Times New Roman" w:cs="Times New Roman"/>
          <w:b/>
          <w:sz w:val="24"/>
        </w:rPr>
        <w:t>Inte</w:t>
      </w:r>
      <w:r w:rsidR="005D0CFD" w:rsidRPr="00F02236">
        <w:rPr>
          <w:rFonts w:ascii="Times New Roman" w:eastAsia="Calibri" w:hAnsi="Times New Roman" w:cs="Times New Roman"/>
          <w:b/>
          <w:sz w:val="24"/>
        </w:rPr>
        <w:t>rnet</w:t>
      </w:r>
      <w:r w:rsidR="005D0CFD" w:rsidRPr="00F02236">
        <w:rPr>
          <w:rFonts w:ascii="Times New Roman" w:eastAsia="Calibri" w:hAnsi="Times New Roman" w:cs="Times New Roman"/>
          <w:sz w:val="24"/>
        </w:rPr>
        <w:t>: zamieszczane są i aktualizowane informacje dotyczące organizacji przedsięwzięć alarmowania w Uniwersytecie na stro</w:t>
      </w:r>
      <w:r w:rsidR="00FF62D3">
        <w:rPr>
          <w:rFonts w:ascii="Times New Roman" w:eastAsia="Calibri" w:hAnsi="Times New Roman" w:cs="Times New Roman"/>
          <w:sz w:val="24"/>
        </w:rPr>
        <w:t>nie internetowej Stanowiska ds. </w:t>
      </w:r>
      <w:r w:rsidR="005D0CFD" w:rsidRPr="00F02236">
        <w:rPr>
          <w:rFonts w:ascii="Times New Roman" w:eastAsia="Calibri" w:hAnsi="Times New Roman" w:cs="Times New Roman"/>
          <w:sz w:val="24"/>
        </w:rPr>
        <w:t xml:space="preserve">Obronnych. Okresowo przesyłana jest na adresy e-mail użytkowników sieci firmowej telefonów komórkowych UEK instrukcja </w:t>
      </w:r>
      <w:r w:rsidR="00201F1C" w:rsidRPr="00F02236">
        <w:rPr>
          <w:rFonts w:ascii="Times New Roman" w:eastAsia="Calibri" w:hAnsi="Times New Roman" w:cs="Times New Roman"/>
          <w:sz w:val="24"/>
        </w:rPr>
        <w:t xml:space="preserve">dotycząca </w:t>
      </w:r>
      <w:r w:rsidR="005D0CFD" w:rsidRPr="00F02236">
        <w:rPr>
          <w:rFonts w:ascii="Times New Roman" w:eastAsia="Calibri" w:hAnsi="Times New Roman" w:cs="Times New Roman"/>
          <w:sz w:val="24"/>
        </w:rPr>
        <w:t>funkcjonowania systemu alarmowania</w:t>
      </w:r>
      <w:r w:rsidR="001B1FBB" w:rsidRPr="00F02236">
        <w:rPr>
          <w:rFonts w:ascii="Times New Roman" w:eastAsia="Calibri" w:hAnsi="Times New Roman" w:cs="Times New Roman"/>
          <w:sz w:val="24"/>
        </w:rPr>
        <w:t>, ostrzegania</w:t>
      </w:r>
      <w:r w:rsidR="005D0CFD" w:rsidRPr="00F02236">
        <w:rPr>
          <w:rFonts w:ascii="Times New Roman" w:eastAsia="Calibri" w:hAnsi="Times New Roman" w:cs="Times New Roman"/>
          <w:sz w:val="24"/>
        </w:rPr>
        <w:t xml:space="preserve"> i powiadamiania</w:t>
      </w:r>
      <w:r w:rsidR="00CD7E6C">
        <w:rPr>
          <w:rFonts w:ascii="Times New Roman" w:eastAsia="Calibri" w:hAnsi="Times New Roman" w:cs="Times New Roman"/>
          <w:sz w:val="24"/>
        </w:rPr>
        <w:t xml:space="preserve"> w </w:t>
      </w:r>
      <w:r w:rsidR="001B1FBB" w:rsidRPr="00F02236">
        <w:rPr>
          <w:rFonts w:ascii="Times New Roman" w:eastAsia="Calibri" w:hAnsi="Times New Roman" w:cs="Times New Roman"/>
          <w:sz w:val="24"/>
        </w:rPr>
        <w:t>sytuacji zagrożeń stwier</w:t>
      </w:r>
      <w:r w:rsidR="004353F9" w:rsidRPr="00F02236">
        <w:rPr>
          <w:rFonts w:ascii="Times New Roman" w:eastAsia="Calibri" w:hAnsi="Times New Roman" w:cs="Times New Roman"/>
          <w:sz w:val="24"/>
        </w:rPr>
        <w:t>dzonych na terenie obiektów UEK;</w:t>
      </w:r>
    </w:p>
    <w:p w:rsidR="004F6158" w:rsidRPr="00F02236" w:rsidRDefault="000D548F" w:rsidP="00F02236">
      <w:pPr>
        <w:pStyle w:val="Akapitzlist"/>
        <w:numPr>
          <w:ilvl w:val="0"/>
          <w:numId w:val="14"/>
        </w:numPr>
        <w:spacing w:before="120" w:after="120" w:line="360" w:lineRule="auto"/>
        <w:jc w:val="both"/>
        <w:rPr>
          <w:rFonts w:ascii="Times New Roman" w:eastAsia="Calibri" w:hAnsi="Times New Roman" w:cs="Times New Roman"/>
          <w:sz w:val="24"/>
        </w:rPr>
      </w:pPr>
      <w:r w:rsidRPr="00F02236">
        <w:rPr>
          <w:rFonts w:ascii="Times New Roman" w:eastAsia="Calibri" w:hAnsi="Times New Roman" w:cs="Times New Roman"/>
          <w:b/>
          <w:sz w:val="24"/>
        </w:rPr>
        <w:t>p</w:t>
      </w:r>
      <w:r w:rsidR="001B1FBB" w:rsidRPr="00F02236">
        <w:rPr>
          <w:rFonts w:ascii="Times New Roman" w:eastAsia="Calibri" w:hAnsi="Times New Roman" w:cs="Times New Roman"/>
          <w:b/>
          <w:sz w:val="24"/>
        </w:rPr>
        <w:t>iktogramy, tablice informacyjne</w:t>
      </w:r>
      <w:r w:rsidR="001B1FBB" w:rsidRPr="00F02236">
        <w:rPr>
          <w:rFonts w:ascii="Times New Roman" w:eastAsia="Calibri" w:hAnsi="Times New Roman" w:cs="Times New Roman"/>
          <w:sz w:val="24"/>
        </w:rPr>
        <w:t xml:space="preserve">: zainstalowane zostały znaki ikoniczne </w:t>
      </w:r>
      <w:r w:rsidR="002517AD">
        <w:rPr>
          <w:rFonts w:ascii="Times New Roman" w:eastAsia="Calibri" w:hAnsi="Times New Roman" w:cs="Times New Roman"/>
          <w:sz w:val="24"/>
        </w:rPr>
        <w:t>w miejscu</w:t>
      </w:r>
      <w:r w:rsidR="001B1FBB" w:rsidRPr="00F02236">
        <w:rPr>
          <w:rFonts w:ascii="Times New Roman" w:eastAsia="Calibri" w:hAnsi="Times New Roman" w:cs="Times New Roman"/>
          <w:sz w:val="24"/>
        </w:rPr>
        <w:t xml:space="preserve"> zbiórki ewakuowan</w:t>
      </w:r>
      <w:r w:rsidR="004353F9" w:rsidRPr="00F02236">
        <w:rPr>
          <w:rFonts w:ascii="Times New Roman" w:eastAsia="Calibri" w:hAnsi="Times New Roman" w:cs="Times New Roman"/>
          <w:sz w:val="24"/>
        </w:rPr>
        <w:t xml:space="preserve">ych osób na terenie kampusu </w:t>
      </w:r>
      <w:r w:rsidR="00255E5F" w:rsidRPr="00F02236">
        <w:rPr>
          <w:rFonts w:ascii="Times New Roman" w:eastAsia="Calibri" w:hAnsi="Times New Roman" w:cs="Times New Roman"/>
          <w:sz w:val="24"/>
        </w:rPr>
        <w:t xml:space="preserve">Uniwersytetu </w:t>
      </w:r>
      <w:r w:rsidR="004353F9" w:rsidRPr="00F02236">
        <w:rPr>
          <w:rFonts w:ascii="Times New Roman" w:eastAsia="Calibri" w:hAnsi="Times New Roman" w:cs="Times New Roman"/>
          <w:sz w:val="24"/>
        </w:rPr>
        <w:t>– w rejonie boiska sportowego</w:t>
      </w:r>
      <w:r w:rsidR="001B1FBB" w:rsidRPr="00F02236">
        <w:rPr>
          <w:rFonts w:ascii="Times New Roman" w:eastAsia="Calibri" w:hAnsi="Times New Roman" w:cs="Times New Roman"/>
          <w:sz w:val="24"/>
        </w:rPr>
        <w:t xml:space="preserve"> od strony Pawilonu „USTRONIE”</w:t>
      </w:r>
      <w:r w:rsidR="004F6158" w:rsidRPr="00F02236">
        <w:rPr>
          <w:rFonts w:ascii="Times New Roman" w:eastAsia="Calibri" w:hAnsi="Times New Roman" w:cs="Times New Roman"/>
          <w:sz w:val="24"/>
        </w:rPr>
        <w:t>.</w:t>
      </w:r>
    </w:p>
    <w:p w:rsidR="00D963A2" w:rsidRDefault="00D963A2" w:rsidP="006E283A">
      <w:pPr>
        <w:spacing w:before="120" w:after="120" w:line="360" w:lineRule="auto"/>
        <w:jc w:val="both"/>
        <w:rPr>
          <w:rFonts w:ascii="Times New Roman" w:eastAsia="Calibri" w:hAnsi="Times New Roman" w:cs="Times New Roman"/>
          <w:sz w:val="24"/>
        </w:rPr>
      </w:pPr>
      <w:r w:rsidRPr="00D963A2">
        <w:rPr>
          <w:rFonts w:ascii="Times New Roman" w:eastAsia="Calibri" w:hAnsi="Times New Roman" w:cs="Times New Roman"/>
          <w:sz w:val="24"/>
          <w:u w:val="single"/>
        </w:rPr>
        <w:t>Wnioski</w:t>
      </w:r>
      <w:r>
        <w:rPr>
          <w:rFonts w:ascii="Times New Roman" w:eastAsia="Calibri" w:hAnsi="Times New Roman" w:cs="Times New Roman"/>
          <w:sz w:val="24"/>
        </w:rPr>
        <w:t>:</w:t>
      </w:r>
    </w:p>
    <w:p w:rsidR="00D963A2" w:rsidRPr="00095E6F" w:rsidRDefault="00D963A2" w:rsidP="006E283A">
      <w:pPr>
        <w:pStyle w:val="Akapitzlist"/>
        <w:numPr>
          <w:ilvl w:val="0"/>
          <w:numId w:val="9"/>
        </w:numPr>
        <w:spacing w:before="120" w:after="120" w:line="360" w:lineRule="auto"/>
        <w:jc w:val="both"/>
        <w:rPr>
          <w:rFonts w:ascii="Times New Roman" w:eastAsia="Calibri" w:hAnsi="Times New Roman" w:cs="Times New Roman"/>
          <w:sz w:val="24"/>
        </w:rPr>
      </w:pPr>
      <w:r w:rsidRPr="00095E6F">
        <w:rPr>
          <w:rFonts w:ascii="Times New Roman" w:eastAsia="Calibri" w:hAnsi="Times New Roman" w:cs="Times New Roman"/>
          <w:sz w:val="24"/>
        </w:rPr>
        <w:t>Należy</w:t>
      </w:r>
      <w:r w:rsidR="00E973B4">
        <w:rPr>
          <w:rFonts w:ascii="Times New Roman" w:eastAsia="Calibri" w:hAnsi="Times New Roman" w:cs="Times New Roman"/>
          <w:sz w:val="24"/>
        </w:rPr>
        <w:t xml:space="preserve"> większą </w:t>
      </w:r>
      <w:r w:rsidR="00E973B4" w:rsidRPr="00095E6F">
        <w:rPr>
          <w:rFonts w:ascii="Times New Roman" w:eastAsia="Calibri" w:hAnsi="Times New Roman" w:cs="Times New Roman"/>
          <w:sz w:val="24"/>
        </w:rPr>
        <w:t>uwagę</w:t>
      </w:r>
      <w:r w:rsidR="00E973B4">
        <w:rPr>
          <w:rFonts w:ascii="Times New Roman" w:eastAsia="Calibri" w:hAnsi="Times New Roman" w:cs="Times New Roman"/>
          <w:sz w:val="24"/>
        </w:rPr>
        <w:t xml:space="preserve"> zwraca</w:t>
      </w:r>
      <w:r w:rsidRPr="00095E6F">
        <w:rPr>
          <w:rFonts w:ascii="Times New Roman" w:eastAsia="Calibri" w:hAnsi="Times New Roman" w:cs="Times New Roman"/>
          <w:sz w:val="24"/>
        </w:rPr>
        <w:t xml:space="preserve">ć na kształtowanie świadomości </w:t>
      </w:r>
      <w:r w:rsidR="002E0F2F">
        <w:rPr>
          <w:rFonts w:ascii="Times New Roman" w:eastAsia="Calibri" w:hAnsi="Times New Roman" w:cs="Times New Roman"/>
          <w:sz w:val="24"/>
        </w:rPr>
        <w:t xml:space="preserve">alarmowej </w:t>
      </w:r>
      <w:r w:rsidRPr="00095E6F">
        <w:rPr>
          <w:rFonts w:ascii="Times New Roman" w:eastAsia="Calibri" w:hAnsi="Times New Roman" w:cs="Times New Roman"/>
          <w:sz w:val="24"/>
        </w:rPr>
        <w:t>studentów;</w:t>
      </w:r>
    </w:p>
    <w:p w:rsidR="00E973B4" w:rsidRPr="00095E6F" w:rsidRDefault="00E973B4" w:rsidP="006E283A">
      <w:pPr>
        <w:pStyle w:val="Akapitzlist"/>
        <w:numPr>
          <w:ilvl w:val="0"/>
          <w:numId w:val="9"/>
        </w:numPr>
        <w:spacing w:before="120" w:after="120" w:line="360" w:lineRule="auto"/>
        <w:jc w:val="both"/>
        <w:rPr>
          <w:rFonts w:ascii="Times New Roman" w:eastAsia="Calibri" w:hAnsi="Times New Roman" w:cs="Times New Roman"/>
          <w:sz w:val="24"/>
        </w:rPr>
      </w:pPr>
      <w:r w:rsidRPr="00095E6F">
        <w:rPr>
          <w:rFonts w:ascii="Times New Roman" w:eastAsia="Calibri" w:hAnsi="Times New Roman" w:cs="Times New Roman"/>
          <w:sz w:val="24"/>
        </w:rPr>
        <w:t>Miejsce zbiórki ewakuowanych osó</w:t>
      </w:r>
      <w:r w:rsidR="006E283A">
        <w:rPr>
          <w:rFonts w:ascii="Times New Roman" w:eastAsia="Calibri" w:hAnsi="Times New Roman" w:cs="Times New Roman"/>
          <w:sz w:val="24"/>
        </w:rPr>
        <w:t>b pełni bardzo ważne funkcje: (a</w:t>
      </w:r>
      <w:r w:rsidRPr="00095E6F">
        <w:rPr>
          <w:rFonts w:ascii="Times New Roman" w:eastAsia="Calibri" w:hAnsi="Times New Roman" w:cs="Times New Roman"/>
          <w:sz w:val="24"/>
        </w:rPr>
        <w:t>) w miejscu zbiórki można spraw</w:t>
      </w:r>
      <w:r>
        <w:rPr>
          <w:rFonts w:ascii="Times New Roman" w:eastAsia="Calibri" w:hAnsi="Times New Roman" w:cs="Times New Roman"/>
          <w:sz w:val="24"/>
        </w:rPr>
        <w:t xml:space="preserve">dzić czy wszystkie osoby (np. studenci </w:t>
      </w:r>
      <w:r w:rsidR="00F72663">
        <w:rPr>
          <w:rFonts w:ascii="Times New Roman" w:eastAsia="Calibri" w:hAnsi="Times New Roman" w:cs="Times New Roman"/>
          <w:sz w:val="24"/>
        </w:rPr>
        <w:t xml:space="preserve">ewakuowanej </w:t>
      </w:r>
      <w:r w:rsidRPr="00095E6F">
        <w:rPr>
          <w:rFonts w:ascii="Times New Roman" w:eastAsia="Calibri" w:hAnsi="Times New Roman" w:cs="Times New Roman"/>
          <w:sz w:val="24"/>
        </w:rPr>
        <w:t>g</w:t>
      </w:r>
      <w:r w:rsidR="006E283A">
        <w:rPr>
          <w:rFonts w:ascii="Times New Roman" w:eastAsia="Calibri" w:hAnsi="Times New Roman" w:cs="Times New Roman"/>
          <w:sz w:val="24"/>
        </w:rPr>
        <w:t>rupy szkoleniowej) są obecne, (b</w:t>
      </w:r>
      <w:r w:rsidRPr="00095E6F">
        <w:rPr>
          <w:rFonts w:ascii="Times New Roman" w:eastAsia="Calibri" w:hAnsi="Times New Roman" w:cs="Times New Roman"/>
          <w:sz w:val="24"/>
        </w:rPr>
        <w:t>) można udzielić pierwszej</w:t>
      </w:r>
      <w:r w:rsidR="006E283A">
        <w:rPr>
          <w:rFonts w:ascii="Times New Roman" w:eastAsia="Calibri" w:hAnsi="Times New Roman" w:cs="Times New Roman"/>
          <w:sz w:val="24"/>
        </w:rPr>
        <w:t xml:space="preserve"> pomocy osobom poszkodowanym, (c</w:t>
      </w:r>
      <w:r w:rsidRPr="00095E6F">
        <w:rPr>
          <w:rFonts w:ascii="Times New Roman" w:eastAsia="Calibri" w:hAnsi="Times New Roman" w:cs="Times New Roman"/>
          <w:sz w:val="24"/>
        </w:rPr>
        <w:t>) w miejscu zbiórki dokonuje s</w:t>
      </w:r>
      <w:r w:rsidR="002517AD">
        <w:rPr>
          <w:rFonts w:ascii="Times New Roman" w:eastAsia="Calibri" w:hAnsi="Times New Roman" w:cs="Times New Roman"/>
          <w:sz w:val="24"/>
        </w:rPr>
        <w:t>ię ewidencji osób ewakuowanych oraz</w:t>
      </w:r>
      <w:r w:rsidRPr="00095E6F">
        <w:rPr>
          <w:rFonts w:ascii="Times New Roman" w:eastAsia="Calibri" w:hAnsi="Times New Roman" w:cs="Times New Roman"/>
          <w:sz w:val="24"/>
        </w:rPr>
        <w:t xml:space="preserve"> zaistniałych faktów zgłaszanych przez osoby ewakuowane, co w p</w:t>
      </w:r>
      <w:r w:rsidR="00F72663">
        <w:rPr>
          <w:rFonts w:ascii="Times New Roman" w:eastAsia="Calibri" w:hAnsi="Times New Roman" w:cs="Times New Roman"/>
          <w:sz w:val="24"/>
        </w:rPr>
        <w:t>rzyszłości może być niezbędne dla</w:t>
      </w:r>
      <w:r w:rsidRPr="00095E6F">
        <w:rPr>
          <w:rFonts w:ascii="Times New Roman" w:eastAsia="Calibri" w:hAnsi="Times New Roman" w:cs="Times New Roman"/>
          <w:sz w:val="24"/>
        </w:rPr>
        <w:t xml:space="preserve"> wyjaśnienia przyczyn i okoliczności zdarzeni</w:t>
      </w:r>
      <w:r w:rsidR="006E283A">
        <w:rPr>
          <w:rFonts w:ascii="Times New Roman" w:eastAsia="Calibri" w:hAnsi="Times New Roman" w:cs="Times New Roman"/>
          <w:sz w:val="24"/>
        </w:rPr>
        <w:t>a będącego powodem ewakuacji, (d</w:t>
      </w:r>
      <w:r w:rsidRPr="00095E6F">
        <w:rPr>
          <w:rFonts w:ascii="Times New Roman" w:eastAsia="Calibri" w:hAnsi="Times New Roman" w:cs="Times New Roman"/>
          <w:sz w:val="24"/>
        </w:rPr>
        <w:t>) miejsce zbiorki pełni bardzo ważną funkcję profilaktyczną</w:t>
      </w:r>
      <w:r w:rsidR="007200A1">
        <w:rPr>
          <w:rFonts w:ascii="Times New Roman" w:eastAsia="Calibri" w:hAnsi="Times New Roman" w:cs="Times New Roman"/>
          <w:sz w:val="24"/>
        </w:rPr>
        <w:t xml:space="preserve"> -</w:t>
      </w:r>
      <w:r w:rsidRPr="00095E6F">
        <w:rPr>
          <w:rFonts w:ascii="Times New Roman" w:eastAsia="Calibri" w:hAnsi="Times New Roman" w:cs="Times New Roman"/>
          <w:sz w:val="24"/>
        </w:rPr>
        <w:t xml:space="preserve"> zniechęcając potencjalnego sprawcę czynu, </w:t>
      </w:r>
      <w:r w:rsidR="00F72663">
        <w:rPr>
          <w:rFonts w:ascii="Times New Roman" w:eastAsia="Calibri" w:hAnsi="Times New Roman" w:cs="Times New Roman"/>
          <w:sz w:val="24"/>
        </w:rPr>
        <w:t xml:space="preserve">mogącego być </w:t>
      </w:r>
      <w:r w:rsidRPr="00095E6F">
        <w:rPr>
          <w:rFonts w:ascii="Times New Roman" w:eastAsia="Calibri" w:hAnsi="Times New Roman" w:cs="Times New Roman"/>
          <w:sz w:val="24"/>
        </w:rPr>
        <w:t xml:space="preserve">powodem ewakuacji, do podjęcia szkodliwych działań </w:t>
      </w:r>
      <w:r w:rsidR="007200A1">
        <w:rPr>
          <w:rFonts w:ascii="Times New Roman" w:eastAsia="Calibri" w:hAnsi="Times New Roman" w:cs="Times New Roman"/>
          <w:sz w:val="24"/>
        </w:rPr>
        <w:t xml:space="preserve">- </w:t>
      </w:r>
      <w:r w:rsidRPr="00095E6F">
        <w:rPr>
          <w:rFonts w:ascii="Times New Roman" w:eastAsia="Calibri" w:hAnsi="Times New Roman" w:cs="Times New Roman"/>
          <w:sz w:val="24"/>
        </w:rPr>
        <w:t>poprzez fakt demaskacji oraz poprzez możliwość ewentualnych roszczeń prawnych</w:t>
      </w:r>
      <w:r w:rsidR="006E283A" w:rsidRPr="006E283A">
        <w:rPr>
          <w:rFonts w:ascii="Times New Roman" w:eastAsia="Calibri" w:hAnsi="Times New Roman" w:cs="Times New Roman"/>
          <w:sz w:val="24"/>
        </w:rPr>
        <w:t xml:space="preserve"> </w:t>
      </w:r>
      <w:r w:rsidR="006E283A">
        <w:rPr>
          <w:rFonts w:ascii="Times New Roman" w:eastAsia="Calibri" w:hAnsi="Times New Roman" w:cs="Times New Roman"/>
          <w:sz w:val="24"/>
        </w:rPr>
        <w:t>kierowanych</w:t>
      </w:r>
      <w:r w:rsidRPr="00095E6F">
        <w:rPr>
          <w:rFonts w:ascii="Times New Roman" w:eastAsia="Calibri" w:hAnsi="Times New Roman" w:cs="Times New Roman"/>
          <w:sz w:val="24"/>
        </w:rPr>
        <w:t xml:space="preserve"> pod jego adresem przez osoby zaew</w:t>
      </w:r>
      <w:r>
        <w:rPr>
          <w:rFonts w:ascii="Times New Roman" w:eastAsia="Calibri" w:hAnsi="Times New Roman" w:cs="Times New Roman"/>
          <w:sz w:val="24"/>
        </w:rPr>
        <w:t>idencjonowane w miejscu zbiórki;</w:t>
      </w:r>
    </w:p>
    <w:p w:rsidR="001B1FBB" w:rsidRPr="00095E6F" w:rsidRDefault="006C514B" w:rsidP="00FF62D3">
      <w:pPr>
        <w:pStyle w:val="Akapitzlist"/>
        <w:numPr>
          <w:ilvl w:val="0"/>
          <w:numId w:val="9"/>
        </w:numPr>
        <w:spacing w:before="120" w:after="120" w:line="360" w:lineRule="auto"/>
        <w:ind w:left="426" w:hanging="567"/>
        <w:jc w:val="both"/>
        <w:rPr>
          <w:rFonts w:ascii="Times New Roman" w:eastAsia="Calibri" w:hAnsi="Times New Roman" w:cs="Times New Roman"/>
          <w:sz w:val="24"/>
        </w:rPr>
      </w:pPr>
      <w:r w:rsidRPr="00095E6F">
        <w:rPr>
          <w:rFonts w:ascii="Times New Roman" w:eastAsia="Calibri" w:hAnsi="Times New Roman" w:cs="Times New Roman"/>
          <w:sz w:val="24"/>
        </w:rPr>
        <w:t xml:space="preserve">Oznaczenie miejsca zbiórki </w:t>
      </w:r>
      <w:r w:rsidR="004F6158" w:rsidRPr="00095E6F">
        <w:rPr>
          <w:rFonts w:ascii="Times New Roman" w:eastAsia="Calibri" w:hAnsi="Times New Roman" w:cs="Times New Roman"/>
          <w:sz w:val="24"/>
        </w:rPr>
        <w:t>znakami ikonicznymi</w:t>
      </w:r>
      <w:r w:rsidR="00B56A17">
        <w:rPr>
          <w:rFonts w:ascii="Times New Roman" w:eastAsia="Calibri" w:hAnsi="Times New Roman" w:cs="Times New Roman"/>
          <w:sz w:val="24"/>
        </w:rPr>
        <w:t xml:space="preserve"> jest niezbędne</w:t>
      </w:r>
      <w:r w:rsidR="006E283A">
        <w:rPr>
          <w:rFonts w:ascii="Times New Roman" w:eastAsia="Calibri" w:hAnsi="Times New Roman" w:cs="Times New Roman"/>
          <w:sz w:val="24"/>
        </w:rPr>
        <w:t>, ponieważ</w:t>
      </w:r>
      <w:r w:rsidR="004353F9" w:rsidRPr="00095E6F">
        <w:rPr>
          <w:rFonts w:ascii="Times New Roman" w:eastAsia="Calibri" w:hAnsi="Times New Roman" w:cs="Times New Roman"/>
          <w:sz w:val="24"/>
        </w:rPr>
        <w:t xml:space="preserve">: </w:t>
      </w:r>
      <w:r w:rsidR="006E283A">
        <w:rPr>
          <w:rFonts w:ascii="Times New Roman" w:eastAsia="Calibri" w:hAnsi="Times New Roman" w:cs="Times New Roman"/>
          <w:sz w:val="24"/>
        </w:rPr>
        <w:t>a) </w:t>
      </w:r>
      <w:r w:rsidR="004F6158" w:rsidRPr="00095E6F">
        <w:rPr>
          <w:rFonts w:ascii="Times New Roman" w:eastAsia="Calibri" w:hAnsi="Times New Roman" w:cs="Times New Roman"/>
          <w:sz w:val="24"/>
        </w:rPr>
        <w:t xml:space="preserve">uświadamia przechodzące w </w:t>
      </w:r>
      <w:r w:rsidRPr="00095E6F">
        <w:rPr>
          <w:rFonts w:ascii="Times New Roman" w:eastAsia="Calibri" w:hAnsi="Times New Roman" w:cs="Times New Roman"/>
          <w:sz w:val="24"/>
        </w:rPr>
        <w:t>pobliżu osoby co do faktu</w:t>
      </w:r>
      <w:r w:rsidR="004353F9" w:rsidRPr="00095E6F">
        <w:rPr>
          <w:rFonts w:ascii="Times New Roman" w:eastAsia="Calibri" w:hAnsi="Times New Roman" w:cs="Times New Roman"/>
          <w:sz w:val="24"/>
        </w:rPr>
        <w:t xml:space="preserve"> (miejsca</w:t>
      </w:r>
      <w:r w:rsidR="004F6158" w:rsidRPr="00095E6F">
        <w:rPr>
          <w:rFonts w:ascii="Times New Roman" w:eastAsia="Calibri" w:hAnsi="Times New Roman" w:cs="Times New Roman"/>
          <w:sz w:val="24"/>
        </w:rPr>
        <w:t xml:space="preserve"> zbiórki</w:t>
      </w:r>
      <w:r w:rsidR="004353F9" w:rsidRPr="00095E6F">
        <w:rPr>
          <w:rFonts w:ascii="Times New Roman" w:eastAsia="Calibri" w:hAnsi="Times New Roman" w:cs="Times New Roman"/>
          <w:sz w:val="24"/>
        </w:rPr>
        <w:t>)</w:t>
      </w:r>
      <w:r w:rsidRPr="00095E6F">
        <w:rPr>
          <w:rFonts w:ascii="Times New Roman" w:eastAsia="Calibri" w:hAnsi="Times New Roman" w:cs="Times New Roman"/>
          <w:sz w:val="24"/>
        </w:rPr>
        <w:t xml:space="preserve">, </w:t>
      </w:r>
      <w:r w:rsidR="006E283A">
        <w:rPr>
          <w:rFonts w:ascii="Times New Roman" w:eastAsia="Calibri" w:hAnsi="Times New Roman" w:cs="Times New Roman"/>
          <w:sz w:val="24"/>
        </w:rPr>
        <w:lastRenderedPageBreak/>
        <w:t>b) </w:t>
      </w:r>
      <w:r w:rsidRPr="00095E6F">
        <w:rPr>
          <w:rFonts w:ascii="Times New Roman" w:eastAsia="Calibri" w:hAnsi="Times New Roman" w:cs="Times New Roman"/>
          <w:sz w:val="24"/>
        </w:rPr>
        <w:t>jednoznacznie wskazuje miejsce zbiórki</w:t>
      </w:r>
      <w:r w:rsidR="004F6158" w:rsidRPr="00095E6F">
        <w:rPr>
          <w:rFonts w:ascii="Times New Roman" w:eastAsia="Calibri" w:hAnsi="Times New Roman" w:cs="Times New Roman"/>
          <w:sz w:val="24"/>
        </w:rPr>
        <w:t>,</w:t>
      </w:r>
      <w:r w:rsidRPr="00095E6F">
        <w:rPr>
          <w:rFonts w:ascii="Times New Roman" w:eastAsia="Calibri" w:hAnsi="Times New Roman" w:cs="Times New Roman"/>
          <w:sz w:val="24"/>
        </w:rPr>
        <w:t xml:space="preserve"> eliminując ewentualne wątpliwości, </w:t>
      </w:r>
      <w:r w:rsidR="006E283A">
        <w:rPr>
          <w:rFonts w:ascii="Times New Roman" w:eastAsia="Calibri" w:hAnsi="Times New Roman" w:cs="Times New Roman"/>
          <w:sz w:val="24"/>
        </w:rPr>
        <w:t>c) </w:t>
      </w:r>
      <w:r w:rsidR="00201F1C" w:rsidRPr="00095E6F">
        <w:rPr>
          <w:rFonts w:ascii="Times New Roman" w:eastAsia="Calibri" w:hAnsi="Times New Roman" w:cs="Times New Roman"/>
          <w:sz w:val="24"/>
        </w:rPr>
        <w:t xml:space="preserve">oddziałuje psychologicznie, </w:t>
      </w:r>
      <w:r w:rsidRPr="00095E6F">
        <w:rPr>
          <w:rFonts w:ascii="Times New Roman" w:eastAsia="Calibri" w:hAnsi="Times New Roman" w:cs="Times New Roman"/>
          <w:sz w:val="24"/>
        </w:rPr>
        <w:t>wymusza</w:t>
      </w:r>
      <w:r w:rsidR="00201F1C" w:rsidRPr="00095E6F">
        <w:rPr>
          <w:rFonts w:ascii="Times New Roman" w:eastAsia="Calibri" w:hAnsi="Times New Roman" w:cs="Times New Roman"/>
          <w:sz w:val="24"/>
        </w:rPr>
        <w:t xml:space="preserve">jąc </w:t>
      </w:r>
      <w:r w:rsidR="00F13EC8" w:rsidRPr="00095E6F">
        <w:rPr>
          <w:rFonts w:ascii="Times New Roman" w:eastAsia="Calibri" w:hAnsi="Times New Roman" w:cs="Times New Roman"/>
          <w:sz w:val="24"/>
        </w:rPr>
        <w:t xml:space="preserve">gromadzenie </w:t>
      </w:r>
      <w:r w:rsidR="00201F1C" w:rsidRPr="00095E6F">
        <w:rPr>
          <w:rFonts w:ascii="Times New Roman" w:eastAsia="Calibri" w:hAnsi="Times New Roman" w:cs="Times New Roman"/>
          <w:sz w:val="24"/>
        </w:rPr>
        <w:t xml:space="preserve">się </w:t>
      </w:r>
      <w:r w:rsidR="00F13EC8" w:rsidRPr="00095E6F">
        <w:rPr>
          <w:rFonts w:ascii="Times New Roman" w:eastAsia="Calibri" w:hAnsi="Times New Roman" w:cs="Times New Roman"/>
          <w:sz w:val="24"/>
        </w:rPr>
        <w:t>w oznaczonym miejscu</w:t>
      </w:r>
      <w:r w:rsidR="006E283A">
        <w:rPr>
          <w:rFonts w:ascii="Times New Roman" w:eastAsia="Calibri" w:hAnsi="Times New Roman" w:cs="Times New Roman"/>
          <w:sz w:val="24"/>
        </w:rPr>
        <w:t xml:space="preserve"> w </w:t>
      </w:r>
      <w:r w:rsidR="00A55761" w:rsidRPr="00095E6F">
        <w:rPr>
          <w:rFonts w:ascii="Times New Roman" w:eastAsia="Calibri" w:hAnsi="Times New Roman" w:cs="Times New Roman"/>
          <w:sz w:val="24"/>
        </w:rPr>
        <w:t>sytuacji ogłosz</w:t>
      </w:r>
      <w:r w:rsidR="00E973B4">
        <w:rPr>
          <w:rFonts w:ascii="Times New Roman" w:eastAsia="Calibri" w:hAnsi="Times New Roman" w:cs="Times New Roman"/>
          <w:sz w:val="24"/>
        </w:rPr>
        <w:t>enia ewakuacji;</w:t>
      </w:r>
    </w:p>
    <w:p w:rsidR="004F20B1" w:rsidRPr="00A71FD6" w:rsidRDefault="0011549F" w:rsidP="00A71FD6">
      <w:pPr>
        <w:pStyle w:val="Akapitzlist"/>
        <w:numPr>
          <w:ilvl w:val="0"/>
          <w:numId w:val="9"/>
        </w:numPr>
        <w:spacing w:before="120" w:after="360" w:line="360" w:lineRule="auto"/>
        <w:ind w:left="357" w:hanging="357"/>
        <w:jc w:val="both"/>
        <w:rPr>
          <w:rFonts w:ascii="Times New Roman" w:eastAsia="Calibri" w:hAnsi="Times New Roman" w:cs="Times New Roman"/>
          <w:sz w:val="24"/>
        </w:rPr>
      </w:pPr>
      <w:r>
        <w:rPr>
          <w:rFonts w:ascii="Times New Roman" w:eastAsia="Calibri" w:hAnsi="Times New Roman" w:cs="Times New Roman"/>
          <w:sz w:val="24"/>
        </w:rPr>
        <w:t xml:space="preserve">Oznaczenia, </w:t>
      </w:r>
      <w:r w:rsidR="00FF62D3">
        <w:rPr>
          <w:rFonts w:ascii="Times New Roman" w:eastAsia="Calibri" w:hAnsi="Times New Roman" w:cs="Times New Roman"/>
          <w:sz w:val="24"/>
        </w:rPr>
        <w:t>znakiem ikonicznym</w:t>
      </w:r>
      <w:r>
        <w:rPr>
          <w:rFonts w:ascii="Times New Roman" w:eastAsia="Calibri" w:hAnsi="Times New Roman" w:cs="Times New Roman"/>
          <w:sz w:val="24"/>
        </w:rPr>
        <w:t>,</w:t>
      </w:r>
      <w:r w:rsidR="00FF62D3">
        <w:rPr>
          <w:rFonts w:ascii="Times New Roman" w:eastAsia="Calibri" w:hAnsi="Times New Roman" w:cs="Times New Roman"/>
          <w:sz w:val="24"/>
        </w:rPr>
        <w:t xml:space="preserve"> </w:t>
      </w:r>
      <w:r w:rsidR="00F13EC8" w:rsidRPr="00095E6F">
        <w:rPr>
          <w:rFonts w:ascii="Times New Roman" w:eastAsia="Calibri" w:hAnsi="Times New Roman" w:cs="Times New Roman"/>
          <w:sz w:val="24"/>
        </w:rPr>
        <w:t>wymagają miejsca zbiórki w czasie ewakuacji</w:t>
      </w:r>
      <w:r>
        <w:rPr>
          <w:rFonts w:ascii="Times New Roman" w:eastAsia="Calibri" w:hAnsi="Times New Roman" w:cs="Times New Roman"/>
          <w:sz w:val="24"/>
        </w:rPr>
        <w:t>,</w:t>
      </w:r>
      <w:r w:rsidR="00F13EC8" w:rsidRPr="00095E6F">
        <w:rPr>
          <w:rFonts w:ascii="Times New Roman" w:eastAsia="Calibri" w:hAnsi="Times New Roman" w:cs="Times New Roman"/>
          <w:sz w:val="24"/>
        </w:rPr>
        <w:t xml:space="preserve"> </w:t>
      </w:r>
      <w:r w:rsidR="00A55761" w:rsidRPr="00095E6F">
        <w:rPr>
          <w:rFonts w:ascii="Times New Roman" w:eastAsia="Calibri" w:hAnsi="Times New Roman" w:cs="Times New Roman"/>
          <w:sz w:val="24"/>
        </w:rPr>
        <w:t>innych obiektów Uniwersytetu</w:t>
      </w:r>
      <w:r w:rsidR="002E0F2F">
        <w:rPr>
          <w:rFonts w:ascii="Times New Roman" w:eastAsia="Calibri" w:hAnsi="Times New Roman" w:cs="Times New Roman"/>
          <w:sz w:val="24"/>
        </w:rPr>
        <w:t>,</w:t>
      </w:r>
      <w:r w:rsidR="00E973B4">
        <w:rPr>
          <w:rFonts w:ascii="Times New Roman" w:eastAsia="Calibri" w:hAnsi="Times New Roman" w:cs="Times New Roman"/>
          <w:sz w:val="24"/>
        </w:rPr>
        <w:t xml:space="preserve"> znajdujących się poza kampusem.</w:t>
      </w:r>
    </w:p>
    <w:p w:rsidR="000D548F" w:rsidRPr="000D548F" w:rsidRDefault="000D548F" w:rsidP="000D548F">
      <w:pPr>
        <w:spacing w:before="120" w:after="120" w:line="360" w:lineRule="auto"/>
        <w:jc w:val="center"/>
        <w:rPr>
          <w:rFonts w:ascii="Times New Roman" w:eastAsia="Calibri" w:hAnsi="Times New Roman" w:cs="Times New Roman"/>
          <w:b/>
          <w:sz w:val="24"/>
        </w:rPr>
      </w:pPr>
      <w:r w:rsidRPr="000D548F">
        <w:rPr>
          <w:rFonts w:ascii="Times New Roman" w:eastAsia="Calibri" w:hAnsi="Times New Roman" w:cs="Times New Roman"/>
          <w:b/>
          <w:sz w:val="24"/>
        </w:rPr>
        <w:t>3.</w:t>
      </w:r>
      <w:r w:rsidRPr="000D548F">
        <w:rPr>
          <w:rFonts w:ascii="Times New Roman" w:eastAsia="Calibri" w:hAnsi="Times New Roman" w:cs="Times New Roman"/>
          <w:b/>
          <w:sz w:val="24"/>
        </w:rPr>
        <w:tab/>
        <w:t>NA JAKIE ZACHOWANIA I POSTAWY NASZEJ LOKALNEJ SPOŁECZNOŚCI UNIWERSYTECKIEJ MOŻEMY LICZYĆ W SYTUACJACH KRYZYSOWYCH?</w:t>
      </w:r>
    </w:p>
    <w:p w:rsidR="00F13EC8" w:rsidRDefault="00095E6F" w:rsidP="00CD7E6C">
      <w:p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W trakcie gry decyzyjnej rozważane były </w:t>
      </w:r>
      <w:r w:rsidRPr="00CD7E6C">
        <w:rPr>
          <w:rFonts w:ascii="Times New Roman" w:eastAsia="Calibri" w:hAnsi="Times New Roman" w:cs="Times New Roman"/>
          <w:sz w:val="24"/>
        </w:rPr>
        <w:t>dychotomiczne pary kategorii</w:t>
      </w:r>
      <w:r w:rsidR="008508C4">
        <w:rPr>
          <w:rFonts w:ascii="Times New Roman" w:eastAsia="Calibri" w:hAnsi="Times New Roman" w:cs="Times New Roman"/>
          <w:sz w:val="24"/>
        </w:rPr>
        <w:t xml:space="preserve"> w zakresie postaw cechujących Społeczność Uniwersytetu</w:t>
      </w:r>
      <w:r>
        <w:rPr>
          <w:rFonts w:ascii="Times New Roman" w:eastAsia="Calibri" w:hAnsi="Times New Roman" w:cs="Times New Roman"/>
          <w:sz w:val="24"/>
        </w:rPr>
        <w:t>:</w:t>
      </w:r>
    </w:p>
    <w:p w:rsidR="00F13EC8" w:rsidRPr="00CD7E6C" w:rsidRDefault="00F13EC8" w:rsidP="00FF62D3">
      <w:pPr>
        <w:pStyle w:val="Akapitzlist"/>
        <w:numPr>
          <w:ilvl w:val="0"/>
          <w:numId w:val="20"/>
        </w:numPr>
        <w:spacing w:before="120" w:after="120" w:line="360" w:lineRule="auto"/>
        <w:ind w:left="567" w:hanging="283"/>
        <w:jc w:val="both"/>
        <w:rPr>
          <w:rFonts w:ascii="Times New Roman" w:eastAsia="Calibri" w:hAnsi="Times New Roman" w:cs="Times New Roman"/>
          <w:sz w:val="24"/>
        </w:rPr>
      </w:pPr>
      <w:r w:rsidRPr="00CD7E6C">
        <w:rPr>
          <w:rFonts w:ascii="Times New Roman" w:eastAsia="Calibri" w:hAnsi="Times New Roman" w:cs="Times New Roman"/>
          <w:sz w:val="24"/>
        </w:rPr>
        <w:t>orientacja na kolektyw  vs.  orientacja na własną osobę;</w:t>
      </w:r>
    </w:p>
    <w:p w:rsidR="00F13EC8" w:rsidRPr="00CD7E6C" w:rsidRDefault="00F13EC8" w:rsidP="00FF62D3">
      <w:pPr>
        <w:pStyle w:val="Akapitzlist"/>
        <w:numPr>
          <w:ilvl w:val="0"/>
          <w:numId w:val="20"/>
        </w:numPr>
        <w:spacing w:before="120" w:after="120" w:line="360" w:lineRule="auto"/>
        <w:ind w:left="567" w:hanging="283"/>
        <w:jc w:val="both"/>
        <w:rPr>
          <w:rFonts w:ascii="Times New Roman" w:eastAsia="Calibri" w:hAnsi="Times New Roman" w:cs="Times New Roman"/>
          <w:sz w:val="24"/>
        </w:rPr>
      </w:pPr>
      <w:r w:rsidRPr="00CD7E6C">
        <w:rPr>
          <w:rFonts w:ascii="Times New Roman" w:eastAsia="Calibri" w:hAnsi="Times New Roman" w:cs="Times New Roman"/>
          <w:sz w:val="24"/>
        </w:rPr>
        <w:t>konkurencja  vs.  współpraca;</w:t>
      </w:r>
    </w:p>
    <w:p w:rsidR="00F13EC8" w:rsidRPr="00CD7E6C" w:rsidRDefault="00F13EC8" w:rsidP="00FF62D3">
      <w:pPr>
        <w:pStyle w:val="Akapitzlist"/>
        <w:numPr>
          <w:ilvl w:val="0"/>
          <w:numId w:val="20"/>
        </w:numPr>
        <w:spacing w:before="120" w:after="120" w:line="360" w:lineRule="auto"/>
        <w:ind w:left="567" w:hanging="283"/>
        <w:jc w:val="both"/>
        <w:rPr>
          <w:rFonts w:ascii="Times New Roman" w:eastAsia="Calibri" w:hAnsi="Times New Roman" w:cs="Times New Roman"/>
          <w:sz w:val="24"/>
        </w:rPr>
      </w:pPr>
      <w:r w:rsidRPr="00CD7E6C">
        <w:rPr>
          <w:rFonts w:ascii="Times New Roman" w:eastAsia="Calibri" w:hAnsi="Times New Roman" w:cs="Times New Roman"/>
          <w:sz w:val="24"/>
        </w:rPr>
        <w:t>konfrontacja  vs.  ugodowość;</w:t>
      </w:r>
    </w:p>
    <w:p w:rsidR="00F13EC8" w:rsidRPr="00CD7E6C" w:rsidRDefault="00F13EC8" w:rsidP="00FF62D3">
      <w:pPr>
        <w:pStyle w:val="Akapitzlist"/>
        <w:numPr>
          <w:ilvl w:val="0"/>
          <w:numId w:val="20"/>
        </w:numPr>
        <w:spacing w:before="120" w:after="120" w:line="360" w:lineRule="auto"/>
        <w:ind w:left="567" w:hanging="283"/>
        <w:jc w:val="both"/>
        <w:rPr>
          <w:rFonts w:ascii="Times New Roman" w:eastAsia="Calibri" w:hAnsi="Times New Roman" w:cs="Times New Roman"/>
          <w:sz w:val="24"/>
        </w:rPr>
      </w:pPr>
      <w:r w:rsidRPr="00CD7E6C">
        <w:rPr>
          <w:rFonts w:ascii="Times New Roman" w:eastAsia="Calibri" w:hAnsi="Times New Roman" w:cs="Times New Roman"/>
          <w:sz w:val="24"/>
        </w:rPr>
        <w:t>zaborczość  vs.  uległość;</w:t>
      </w:r>
    </w:p>
    <w:p w:rsidR="00F13EC8" w:rsidRPr="00CD7E6C" w:rsidRDefault="00F13EC8" w:rsidP="00FF62D3">
      <w:pPr>
        <w:pStyle w:val="Akapitzlist"/>
        <w:numPr>
          <w:ilvl w:val="0"/>
          <w:numId w:val="20"/>
        </w:numPr>
        <w:spacing w:before="120" w:after="120" w:line="360" w:lineRule="auto"/>
        <w:ind w:left="567" w:hanging="283"/>
        <w:jc w:val="both"/>
        <w:rPr>
          <w:rFonts w:ascii="Times New Roman" w:eastAsia="Calibri" w:hAnsi="Times New Roman" w:cs="Times New Roman"/>
          <w:sz w:val="24"/>
        </w:rPr>
      </w:pPr>
      <w:r w:rsidRPr="00CD7E6C">
        <w:rPr>
          <w:rFonts w:ascii="Times New Roman" w:eastAsia="Calibri" w:hAnsi="Times New Roman" w:cs="Times New Roman"/>
          <w:sz w:val="24"/>
        </w:rPr>
        <w:t>uniwersalizm vs.  partykularyzm</w:t>
      </w:r>
    </w:p>
    <w:p w:rsidR="00255E5F" w:rsidRDefault="001D6ED5" w:rsidP="00CD7E6C">
      <w:pPr>
        <w:spacing w:before="120" w:after="120" w:line="360" w:lineRule="auto"/>
        <w:jc w:val="both"/>
        <w:rPr>
          <w:rFonts w:ascii="Times New Roman" w:eastAsia="Calibri" w:hAnsi="Times New Roman" w:cs="Times New Roman"/>
          <w:sz w:val="24"/>
        </w:rPr>
      </w:pPr>
      <w:r w:rsidRPr="001D6ED5">
        <w:rPr>
          <w:rFonts w:ascii="Times New Roman" w:eastAsia="Calibri" w:hAnsi="Times New Roman" w:cs="Times New Roman"/>
          <w:sz w:val="24"/>
          <w:u w:val="single"/>
        </w:rPr>
        <w:t>Wnioski</w:t>
      </w:r>
      <w:r w:rsidR="00255E5F">
        <w:rPr>
          <w:rFonts w:ascii="Times New Roman" w:eastAsia="Calibri" w:hAnsi="Times New Roman" w:cs="Times New Roman"/>
          <w:sz w:val="24"/>
        </w:rPr>
        <w:t>:</w:t>
      </w:r>
    </w:p>
    <w:p w:rsidR="00F13EC8" w:rsidRPr="008508C4" w:rsidRDefault="00B56A17" w:rsidP="00CD7E6C">
      <w:pPr>
        <w:pStyle w:val="Akapitzlist"/>
        <w:numPr>
          <w:ilvl w:val="0"/>
          <w:numId w:val="10"/>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Dla potrzeb </w:t>
      </w:r>
      <w:r w:rsidR="008508C4">
        <w:rPr>
          <w:rFonts w:ascii="Times New Roman" w:eastAsia="Calibri" w:hAnsi="Times New Roman" w:cs="Times New Roman"/>
          <w:sz w:val="24"/>
        </w:rPr>
        <w:t>alarmowania p</w:t>
      </w:r>
      <w:r>
        <w:rPr>
          <w:rFonts w:ascii="Times New Roman" w:eastAsia="Calibri" w:hAnsi="Times New Roman" w:cs="Times New Roman"/>
          <w:sz w:val="24"/>
        </w:rPr>
        <w:t xml:space="preserve">referujemy </w:t>
      </w:r>
      <w:r w:rsidR="001D6ED5" w:rsidRPr="008508C4">
        <w:rPr>
          <w:rFonts w:ascii="Times New Roman" w:eastAsia="Calibri" w:hAnsi="Times New Roman" w:cs="Times New Roman"/>
          <w:sz w:val="24"/>
        </w:rPr>
        <w:t>postaw</w:t>
      </w:r>
      <w:r>
        <w:rPr>
          <w:rFonts w:ascii="Times New Roman" w:eastAsia="Calibri" w:hAnsi="Times New Roman" w:cs="Times New Roman"/>
          <w:sz w:val="24"/>
        </w:rPr>
        <w:t>y i zachowania zorientowane</w:t>
      </w:r>
      <w:r w:rsidR="001D6ED5" w:rsidRPr="008508C4">
        <w:rPr>
          <w:rFonts w:ascii="Times New Roman" w:eastAsia="Calibri" w:hAnsi="Times New Roman" w:cs="Times New Roman"/>
          <w:sz w:val="24"/>
        </w:rPr>
        <w:t xml:space="preserve"> na kolektyw</w:t>
      </w:r>
      <w:r>
        <w:rPr>
          <w:rFonts w:ascii="Times New Roman" w:eastAsia="Calibri" w:hAnsi="Times New Roman" w:cs="Times New Roman"/>
          <w:sz w:val="24"/>
        </w:rPr>
        <w:t>ne</w:t>
      </w:r>
      <w:r w:rsidR="001D6ED5" w:rsidRPr="008508C4">
        <w:rPr>
          <w:rFonts w:ascii="Times New Roman" w:eastAsia="Calibri" w:hAnsi="Times New Roman" w:cs="Times New Roman"/>
          <w:sz w:val="24"/>
        </w:rPr>
        <w:t xml:space="preserve"> </w:t>
      </w:r>
      <w:r w:rsidR="00F72663">
        <w:rPr>
          <w:rFonts w:ascii="Times New Roman" w:eastAsia="Calibri" w:hAnsi="Times New Roman" w:cs="Times New Roman"/>
          <w:sz w:val="24"/>
        </w:rPr>
        <w:t>działania</w:t>
      </w:r>
      <w:r w:rsidR="002517AD">
        <w:rPr>
          <w:rFonts w:ascii="Times New Roman" w:eastAsia="Calibri" w:hAnsi="Times New Roman" w:cs="Times New Roman"/>
          <w:sz w:val="24"/>
        </w:rPr>
        <w:t xml:space="preserve">, </w:t>
      </w:r>
      <w:r w:rsidR="00CD7E6C">
        <w:rPr>
          <w:rFonts w:ascii="Times New Roman" w:eastAsia="Calibri" w:hAnsi="Times New Roman" w:cs="Times New Roman"/>
          <w:sz w:val="24"/>
        </w:rPr>
        <w:t>współpracę</w:t>
      </w:r>
      <w:r w:rsidR="002517AD">
        <w:rPr>
          <w:rFonts w:ascii="Times New Roman" w:eastAsia="Calibri" w:hAnsi="Times New Roman" w:cs="Times New Roman"/>
          <w:sz w:val="24"/>
        </w:rPr>
        <w:t xml:space="preserve"> i solidarność</w:t>
      </w:r>
      <w:r w:rsidR="00CD7E6C">
        <w:rPr>
          <w:rFonts w:ascii="Times New Roman" w:eastAsia="Calibri" w:hAnsi="Times New Roman" w:cs="Times New Roman"/>
          <w:sz w:val="24"/>
        </w:rPr>
        <w:t>; i</w:t>
      </w:r>
      <w:r w:rsidR="001D6ED5" w:rsidRPr="008508C4">
        <w:rPr>
          <w:rFonts w:ascii="Times New Roman" w:eastAsia="Calibri" w:hAnsi="Times New Roman" w:cs="Times New Roman"/>
          <w:sz w:val="24"/>
        </w:rPr>
        <w:t>ndywidualiści nie potrafią sobi</w:t>
      </w:r>
      <w:r w:rsidR="008508C4">
        <w:rPr>
          <w:rFonts w:ascii="Times New Roman" w:eastAsia="Calibri" w:hAnsi="Times New Roman" w:cs="Times New Roman"/>
          <w:sz w:val="24"/>
        </w:rPr>
        <w:t xml:space="preserve">e </w:t>
      </w:r>
      <w:r w:rsidR="00513FA8">
        <w:rPr>
          <w:rFonts w:ascii="Times New Roman" w:eastAsia="Calibri" w:hAnsi="Times New Roman" w:cs="Times New Roman"/>
          <w:sz w:val="24"/>
        </w:rPr>
        <w:t>pomagać</w:t>
      </w:r>
      <w:r w:rsidR="008508C4">
        <w:rPr>
          <w:rFonts w:ascii="Times New Roman" w:eastAsia="Calibri" w:hAnsi="Times New Roman" w:cs="Times New Roman"/>
          <w:sz w:val="24"/>
        </w:rPr>
        <w:t>;</w:t>
      </w:r>
    </w:p>
    <w:p w:rsidR="00AC1EBF" w:rsidRPr="008508C4" w:rsidRDefault="00AC1EBF" w:rsidP="00CD7E6C">
      <w:pPr>
        <w:pStyle w:val="Akapitzlist"/>
        <w:numPr>
          <w:ilvl w:val="0"/>
          <w:numId w:val="10"/>
        </w:numPr>
        <w:spacing w:before="120" w:after="120" w:line="360" w:lineRule="auto"/>
        <w:jc w:val="both"/>
        <w:rPr>
          <w:rFonts w:ascii="Times New Roman" w:eastAsia="Calibri" w:hAnsi="Times New Roman" w:cs="Times New Roman"/>
          <w:sz w:val="24"/>
        </w:rPr>
      </w:pPr>
      <w:r w:rsidRPr="008508C4">
        <w:rPr>
          <w:rFonts w:ascii="Times New Roman" w:eastAsia="Calibri" w:hAnsi="Times New Roman" w:cs="Times New Roman"/>
          <w:sz w:val="24"/>
        </w:rPr>
        <w:t xml:space="preserve">Podmiot Reagowania Alarmowego, w sytuacji zagrożenia, może i powinien </w:t>
      </w:r>
      <w:r w:rsidR="00255E5F" w:rsidRPr="008508C4">
        <w:rPr>
          <w:rFonts w:ascii="Times New Roman" w:eastAsia="Calibri" w:hAnsi="Times New Roman" w:cs="Times New Roman"/>
          <w:sz w:val="24"/>
        </w:rPr>
        <w:t>zwracać się do pozostałych</w:t>
      </w:r>
      <w:r w:rsidRPr="008508C4">
        <w:rPr>
          <w:rFonts w:ascii="Times New Roman" w:eastAsia="Calibri" w:hAnsi="Times New Roman" w:cs="Times New Roman"/>
          <w:sz w:val="24"/>
        </w:rPr>
        <w:t xml:space="preserve"> pracowników Uniwersytetu </w:t>
      </w:r>
      <w:r w:rsidR="00255E5F" w:rsidRPr="008508C4">
        <w:rPr>
          <w:rFonts w:ascii="Times New Roman" w:eastAsia="Calibri" w:hAnsi="Times New Roman" w:cs="Times New Roman"/>
          <w:sz w:val="24"/>
        </w:rPr>
        <w:t xml:space="preserve">z prośbą o pomoc </w:t>
      </w:r>
      <w:r w:rsidRPr="008508C4">
        <w:rPr>
          <w:rFonts w:ascii="Times New Roman" w:eastAsia="Calibri" w:hAnsi="Times New Roman" w:cs="Times New Roman"/>
          <w:sz w:val="24"/>
        </w:rPr>
        <w:t>w zakresie realizacji czynn</w:t>
      </w:r>
      <w:r w:rsidR="008508C4">
        <w:rPr>
          <w:rFonts w:ascii="Times New Roman" w:eastAsia="Calibri" w:hAnsi="Times New Roman" w:cs="Times New Roman"/>
          <w:sz w:val="24"/>
        </w:rPr>
        <w:t>ości ratunkowych</w:t>
      </w:r>
      <w:r w:rsidR="00513FA8" w:rsidRPr="00513FA8">
        <w:rPr>
          <w:rFonts w:ascii="Times New Roman" w:eastAsia="Calibri" w:hAnsi="Times New Roman" w:cs="Times New Roman"/>
          <w:sz w:val="24"/>
        </w:rPr>
        <w:t xml:space="preserve"> </w:t>
      </w:r>
      <w:r w:rsidR="002517AD">
        <w:rPr>
          <w:rFonts w:ascii="Times New Roman" w:eastAsia="Calibri" w:hAnsi="Times New Roman" w:cs="Times New Roman"/>
          <w:sz w:val="24"/>
        </w:rPr>
        <w:t>i</w:t>
      </w:r>
      <w:r w:rsidR="00513FA8">
        <w:rPr>
          <w:rFonts w:ascii="Times New Roman" w:eastAsia="Calibri" w:hAnsi="Times New Roman" w:cs="Times New Roman"/>
          <w:sz w:val="24"/>
        </w:rPr>
        <w:t xml:space="preserve"> pomocniczych</w:t>
      </w:r>
      <w:r w:rsidR="008508C4">
        <w:rPr>
          <w:rFonts w:ascii="Times New Roman" w:eastAsia="Calibri" w:hAnsi="Times New Roman" w:cs="Times New Roman"/>
          <w:sz w:val="24"/>
        </w:rPr>
        <w:t>;</w:t>
      </w:r>
    </w:p>
    <w:p w:rsidR="00255E5F" w:rsidRPr="008508C4" w:rsidRDefault="00DA7B23" w:rsidP="00CD7E6C">
      <w:pPr>
        <w:pStyle w:val="Akapitzlist"/>
        <w:numPr>
          <w:ilvl w:val="0"/>
          <w:numId w:val="10"/>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Władze Uniwersytetu </w:t>
      </w:r>
      <w:r w:rsidR="00255E5F" w:rsidRPr="008508C4">
        <w:rPr>
          <w:rFonts w:ascii="Times New Roman" w:eastAsia="Calibri" w:hAnsi="Times New Roman" w:cs="Times New Roman"/>
          <w:sz w:val="24"/>
        </w:rPr>
        <w:t>ma</w:t>
      </w:r>
      <w:r>
        <w:rPr>
          <w:rFonts w:ascii="Times New Roman" w:eastAsia="Calibri" w:hAnsi="Times New Roman" w:cs="Times New Roman"/>
          <w:sz w:val="24"/>
        </w:rPr>
        <w:t>ją</w:t>
      </w:r>
      <w:r w:rsidR="00255E5F" w:rsidRPr="008508C4">
        <w:rPr>
          <w:rFonts w:ascii="Times New Roman" w:eastAsia="Calibri" w:hAnsi="Times New Roman" w:cs="Times New Roman"/>
          <w:sz w:val="24"/>
        </w:rPr>
        <w:t xml:space="preserve"> prawo oczekiwać zaangażowania od pracowników </w:t>
      </w:r>
      <w:r w:rsidR="000F1A1D">
        <w:rPr>
          <w:rFonts w:ascii="Times New Roman" w:eastAsia="Calibri" w:hAnsi="Times New Roman" w:cs="Times New Roman"/>
          <w:sz w:val="24"/>
        </w:rPr>
        <w:t xml:space="preserve">na rzecz likwidacji </w:t>
      </w:r>
      <w:r w:rsidR="00255E5F" w:rsidRPr="008508C4">
        <w:rPr>
          <w:rFonts w:ascii="Times New Roman" w:eastAsia="Calibri" w:hAnsi="Times New Roman" w:cs="Times New Roman"/>
          <w:sz w:val="24"/>
        </w:rPr>
        <w:t>zagrożeń</w:t>
      </w:r>
      <w:r w:rsidR="000F1A1D">
        <w:rPr>
          <w:rFonts w:ascii="Times New Roman" w:eastAsia="Calibri" w:hAnsi="Times New Roman" w:cs="Times New Roman"/>
          <w:sz w:val="24"/>
        </w:rPr>
        <w:t xml:space="preserve"> i ich skutków</w:t>
      </w:r>
      <w:r w:rsidR="00255E5F" w:rsidRPr="008508C4">
        <w:rPr>
          <w:rFonts w:ascii="Times New Roman" w:eastAsia="Calibri" w:hAnsi="Times New Roman" w:cs="Times New Roman"/>
          <w:sz w:val="24"/>
        </w:rPr>
        <w:t>, wynik</w:t>
      </w:r>
      <w:r w:rsidR="00E53C34">
        <w:rPr>
          <w:rFonts w:ascii="Times New Roman" w:eastAsia="Calibri" w:hAnsi="Times New Roman" w:cs="Times New Roman"/>
          <w:sz w:val="24"/>
        </w:rPr>
        <w:t xml:space="preserve">a to między innymi z </w:t>
      </w:r>
      <w:r w:rsidR="00E53C34" w:rsidRPr="00E53C34">
        <w:rPr>
          <w:rFonts w:ascii="Times New Roman" w:eastAsia="Calibri" w:hAnsi="Times New Roman" w:cs="Times New Roman"/>
          <w:i/>
          <w:sz w:val="24"/>
        </w:rPr>
        <w:t>Kodeksu karnego</w:t>
      </w:r>
      <w:r w:rsidR="00255E5F">
        <w:rPr>
          <w:rStyle w:val="Odwoanieprzypisudolnego"/>
          <w:rFonts w:ascii="Times New Roman" w:eastAsia="Calibri" w:hAnsi="Times New Roman" w:cs="Times New Roman"/>
          <w:sz w:val="24"/>
        </w:rPr>
        <w:footnoteReference w:id="2"/>
      </w:r>
      <w:r w:rsidR="008508C4">
        <w:rPr>
          <w:rFonts w:ascii="Times New Roman" w:eastAsia="Calibri" w:hAnsi="Times New Roman" w:cs="Times New Roman"/>
          <w:sz w:val="24"/>
        </w:rPr>
        <w:t>;</w:t>
      </w:r>
    </w:p>
    <w:p w:rsidR="00255E5F" w:rsidRPr="008508C4" w:rsidRDefault="00AC1EBF" w:rsidP="00CD7E6C">
      <w:pPr>
        <w:pStyle w:val="Akapitzlist"/>
        <w:numPr>
          <w:ilvl w:val="0"/>
          <w:numId w:val="10"/>
        </w:numPr>
        <w:spacing w:before="120" w:after="120" w:line="360" w:lineRule="auto"/>
        <w:jc w:val="both"/>
        <w:rPr>
          <w:rFonts w:ascii="Times New Roman" w:eastAsia="Calibri" w:hAnsi="Times New Roman" w:cs="Times New Roman"/>
          <w:sz w:val="24"/>
        </w:rPr>
      </w:pPr>
      <w:r w:rsidRPr="008508C4">
        <w:rPr>
          <w:rFonts w:ascii="Times New Roman" w:eastAsia="Calibri" w:hAnsi="Times New Roman" w:cs="Times New Roman"/>
          <w:sz w:val="24"/>
        </w:rPr>
        <w:t>Sp</w:t>
      </w:r>
      <w:r w:rsidR="000F1A1D">
        <w:rPr>
          <w:rFonts w:ascii="Times New Roman" w:eastAsia="Calibri" w:hAnsi="Times New Roman" w:cs="Times New Roman"/>
          <w:sz w:val="24"/>
        </w:rPr>
        <w:t>ecyfika Uniwersytetu wymaga od Podmiotów Reagowania A</w:t>
      </w:r>
      <w:r w:rsidRPr="008508C4">
        <w:rPr>
          <w:rFonts w:ascii="Times New Roman" w:eastAsia="Calibri" w:hAnsi="Times New Roman" w:cs="Times New Roman"/>
          <w:sz w:val="24"/>
        </w:rPr>
        <w:t>larmowego, a zwłaszcza od portierów, znacznej samodzielności i operatywności</w:t>
      </w:r>
      <w:r w:rsidR="008508C4">
        <w:rPr>
          <w:rFonts w:ascii="Times New Roman" w:eastAsia="Calibri" w:hAnsi="Times New Roman" w:cs="Times New Roman"/>
          <w:sz w:val="24"/>
        </w:rPr>
        <w:t>;</w:t>
      </w:r>
    </w:p>
    <w:p w:rsidR="00255E5F" w:rsidRDefault="00AC1EBF" w:rsidP="00CD7E6C">
      <w:pPr>
        <w:pStyle w:val="Akapitzlist"/>
        <w:numPr>
          <w:ilvl w:val="0"/>
          <w:numId w:val="10"/>
        </w:numPr>
        <w:spacing w:before="120" w:after="120" w:line="360" w:lineRule="auto"/>
        <w:jc w:val="both"/>
        <w:rPr>
          <w:rFonts w:ascii="Times New Roman" w:eastAsia="Calibri" w:hAnsi="Times New Roman" w:cs="Times New Roman"/>
          <w:sz w:val="24"/>
        </w:rPr>
      </w:pPr>
      <w:r w:rsidRPr="008508C4">
        <w:rPr>
          <w:rFonts w:ascii="Times New Roman" w:eastAsia="Calibri" w:hAnsi="Times New Roman" w:cs="Times New Roman"/>
          <w:sz w:val="24"/>
        </w:rPr>
        <w:t>Doświadczenie życiowe, opanowanie, kreatywność</w:t>
      </w:r>
      <w:r w:rsidR="00CD7E6C">
        <w:rPr>
          <w:rFonts w:ascii="Times New Roman" w:eastAsia="Calibri" w:hAnsi="Times New Roman" w:cs="Times New Roman"/>
          <w:sz w:val="24"/>
        </w:rPr>
        <w:t xml:space="preserve"> i e</w:t>
      </w:r>
      <w:r w:rsidR="007200A1">
        <w:rPr>
          <w:rFonts w:ascii="Times New Roman" w:eastAsia="Calibri" w:hAnsi="Times New Roman" w:cs="Times New Roman"/>
          <w:sz w:val="24"/>
        </w:rPr>
        <w:t>lastyczność, energia, refleks w </w:t>
      </w:r>
      <w:r w:rsidR="00CD7E6C">
        <w:rPr>
          <w:rFonts w:ascii="Times New Roman" w:eastAsia="Calibri" w:hAnsi="Times New Roman" w:cs="Times New Roman"/>
          <w:sz w:val="24"/>
        </w:rPr>
        <w:t>myśleniu, odwaga</w:t>
      </w:r>
      <w:r w:rsidRPr="008508C4">
        <w:rPr>
          <w:rFonts w:ascii="Times New Roman" w:eastAsia="Calibri" w:hAnsi="Times New Roman" w:cs="Times New Roman"/>
          <w:sz w:val="24"/>
        </w:rPr>
        <w:t>, optymizm, poczucie rzeczywistośc</w:t>
      </w:r>
      <w:r w:rsidR="00255E5F" w:rsidRPr="008508C4">
        <w:rPr>
          <w:rFonts w:ascii="Times New Roman" w:eastAsia="Calibri" w:hAnsi="Times New Roman" w:cs="Times New Roman"/>
          <w:sz w:val="24"/>
        </w:rPr>
        <w:t>i, spokój w obliczu zagrożenia,</w:t>
      </w:r>
      <w:r w:rsidR="009C1CBC">
        <w:rPr>
          <w:rFonts w:ascii="Times New Roman" w:eastAsia="Calibri" w:hAnsi="Times New Roman" w:cs="Times New Roman"/>
          <w:sz w:val="24"/>
        </w:rPr>
        <w:t xml:space="preserve"> </w:t>
      </w:r>
      <w:r w:rsidR="009C1CBC">
        <w:rPr>
          <w:rFonts w:ascii="Times New Roman" w:eastAsia="Calibri" w:hAnsi="Times New Roman" w:cs="Times New Roman"/>
          <w:sz w:val="24"/>
        </w:rPr>
        <w:lastRenderedPageBreak/>
        <w:t>to </w:t>
      </w:r>
      <w:r w:rsidR="008508C4">
        <w:rPr>
          <w:rFonts w:ascii="Times New Roman" w:eastAsia="Calibri" w:hAnsi="Times New Roman" w:cs="Times New Roman"/>
          <w:sz w:val="24"/>
        </w:rPr>
        <w:t>cechy Podmiotów Reagowania Alarmowego</w:t>
      </w:r>
      <w:r w:rsidR="00E973B4">
        <w:rPr>
          <w:rFonts w:ascii="Times New Roman" w:eastAsia="Calibri" w:hAnsi="Times New Roman" w:cs="Times New Roman"/>
          <w:sz w:val="24"/>
        </w:rPr>
        <w:t>, co należy uwzględniać przy doborze do funkcji portiera</w:t>
      </w:r>
      <w:r w:rsidR="009C1CBC">
        <w:rPr>
          <w:rFonts w:ascii="Times New Roman" w:eastAsia="Calibri" w:hAnsi="Times New Roman" w:cs="Times New Roman"/>
          <w:sz w:val="24"/>
        </w:rPr>
        <w:t xml:space="preserve"> oraz w trakcie praktycznych instruktaży</w:t>
      </w:r>
      <w:r w:rsidR="00DA4CFE">
        <w:rPr>
          <w:rFonts w:ascii="Times New Roman" w:eastAsia="Calibri" w:hAnsi="Times New Roman" w:cs="Times New Roman"/>
          <w:sz w:val="24"/>
        </w:rPr>
        <w:t>;</w:t>
      </w:r>
    </w:p>
    <w:p w:rsidR="007200A1" w:rsidRPr="00A71FD6" w:rsidRDefault="00DA4CFE" w:rsidP="00A71FD6">
      <w:pPr>
        <w:pStyle w:val="Akapitzlist"/>
        <w:numPr>
          <w:ilvl w:val="0"/>
          <w:numId w:val="10"/>
        </w:numPr>
        <w:spacing w:before="120" w:after="360" w:line="360" w:lineRule="auto"/>
        <w:ind w:left="357" w:hanging="357"/>
        <w:jc w:val="both"/>
        <w:rPr>
          <w:rFonts w:ascii="Times New Roman" w:eastAsia="Calibri" w:hAnsi="Times New Roman" w:cs="Times New Roman"/>
          <w:sz w:val="24"/>
        </w:rPr>
      </w:pPr>
      <w:r>
        <w:rPr>
          <w:rFonts w:ascii="Times New Roman" w:eastAsia="Calibri" w:hAnsi="Times New Roman" w:cs="Times New Roman"/>
          <w:sz w:val="24"/>
        </w:rPr>
        <w:t>Nawet naj</w:t>
      </w:r>
      <w:r w:rsidR="002E0F2F">
        <w:rPr>
          <w:rFonts w:ascii="Times New Roman" w:eastAsia="Calibri" w:hAnsi="Times New Roman" w:cs="Times New Roman"/>
          <w:sz w:val="24"/>
        </w:rPr>
        <w:t>lepiej działające</w:t>
      </w:r>
      <w:r>
        <w:rPr>
          <w:rFonts w:ascii="Times New Roman" w:eastAsia="Calibri" w:hAnsi="Times New Roman" w:cs="Times New Roman"/>
          <w:sz w:val="24"/>
        </w:rPr>
        <w:t xml:space="preserve"> służby ratunkowe miasta musi </w:t>
      </w:r>
      <w:r w:rsidR="00823F66">
        <w:rPr>
          <w:rFonts w:ascii="Times New Roman" w:eastAsia="Calibri" w:hAnsi="Times New Roman" w:cs="Times New Roman"/>
          <w:sz w:val="24"/>
        </w:rPr>
        <w:t xml:space="preserve">ktoś </w:t>
      </w:r>
      <w:r>
        <w:rPr>
          <w:rFonts w:ascii="Times New Roman" w:eastAsia="Calibri" w:hAnsi="Times New Roman" w:cs="Times New Roman"/>
          <w:sz w:val="24"/>
        </w:rPr>
        <w:t>powiadomić</w:t>
      </w:r>
      <w:r w:rsidR="009C1CBC">
        <w:rPr>
          <w:rFonts w:ascii="Times New Roman" w:eastAsia="Calibri" w:hAnsi="Times New Roman" w:cs="Times New Roman"/>
          <w:sz w:val="24"/>
        </w:rPr>
        <w:t xml:space="preserve"> o </w:t>
      </w:r>
      <w:r w:rsidR="00513FA8">
        <w:rPr>
          <w:rFonts w:ascii="Times New Roman" w:eastAsia="Calibri" w:hAnsi="Times New Roman" w:cs="Times New Roman"/>
          <w:sz w:val="24"/>
        </w:rPr>
        <w:t xml:space="preserve">zaistniałym zagrożeniu, a </w:t>
      </w:r>
      <w:r w:rsidR="00823F66">
        <w:rPr>
          <w:rFonts w:ascii="Times New Roman" w:eastAsia="Calibri" w:hAnsi="Times New Roman" w:cs="Times New Roman"/>
          <w:sz w:val="24"/>
        </w:rPr>
        <w:t>następni</w:t>
      </w:r>
      <w:r w:rsidR="00513FA8">
        <w:rPr>
          <w:rFonts w:ascii="Times New Roman" w:eastAsia="Calibri" w:hAnsi="Times New Roman" w:cs="Times New Roman"/>
          <w:sz w:val="24"/>
        </w:rPr>
        <w:t>e służby te potrzebują</w:t>
      </w:r>
      <w:r w:rsidR="002E0F2F">
        <w:rPr>
          <w:rFonts w:ascii="Times New Roman" w:eastAsia="Calibri" w:hAnsi="Times New Roman" w:cs="Times New Roman"/>
          <w:sz w:val="24"/>
        </w:rPr>
        <w:t xml:space="preserve"> jakąś ilość</w:t>
      </w:r>
      <w:r w:rsidR="00513FA8">
        <w:rPr>
          <w:rFonts w:ascii="Times New Roman" w:eastAsia="Calibri" w:hAnsi="Times New Roman" w:cs="Times New Roman"/>
          <w:sz w:val="24"/>
        </w:rPr>
        <w:t xml:space="preserve"> czasu aby przybyć</w:t>
      </w:r>
      <w:r w:rsidR="00823F66">
        <w:rPr>
          <w:rFonts w:ascii="Times New Roman" w:eastAsia="Calibri" w:hAnsi="Times New Roman" w:cs="Times New Roman"/>
          <w:sz w:val="24"/>
        </w:rPr>
        <w:t xml:space="preserve"> z interwencją</w:t>
      </w:r>
      <w:r>
        <w:rPr>
          <w:rFonts w:ascii="Times New Roman" w:eastAsia="Calibri" w:hAnsi="Times New Roman" w:cs="Times New Roman"/>
          <w:sz w:val="24"/>
        </w:rPr>
        <w:t>. Ocenia</w:t>
      </w:r>
      <w:r w:rsidR="009C1CBC">
        <w:rPr>
          <w:rFonts w:ascii="Times New Roman" w:eastAsia="Calibri" w:hAnsi="Times New Roman" w:cs="Times New Roman"/>
          <w:sz w:val="24"/>
        </w:rPr>
        <w:t xml:space="preserve"> się, że na interwencję i </w:t>
      </w:r>
      <w:r>
        <w:rPr>
          <w:rFonts w:ascii="Times New Roman" w:eastAsia="Calibri" w:hAnsi="Times New Roman" w:cs="Times New Roman"/>
          <w:sz w:val="24"/>
        </w:rPr>
        <w:t>pomoc możemy liczyć w czasie: 5-20 m</w:t>
      </w:r>
      <w:r w:rsidR="00FF0FCF">
        <w:rPr>
          <w:rFonts w:ascii="Times New Roman" w:eastAsia="Calibri" w:hAnsi="Times New Roman" w:cs="Times New Roman"/>
          <w:sz w:val="24"/>
        </w:rPr>
        <w:t xml:space="preserve">inut. </w:t>
      </w:r>
      <w:r w:rsidR="002E0F2F">
        <w:rPr>
          <w:rFonts w:ascii="Times New Roman" w:eastAsia="Calibri" w:hAnsi="Times New Roman" w:cs="Times New Roman"/>
          <w:sz w:val="24"/>
        </w:rPr>
        <w:t xml:space="preserve">Jest to czas decydujący o </w:t>
      </w:r>
      <w:r>
        <w:rPr>
          <w:rFonts w:ascii="Times New Roman" w:eastAsia="Calibri" w:hAnsi="Times New Roman" w:cs="Times New Roman"/>
          <w:sz w:val="24"/>
        </w:rPr>
        <w:t>skuteczności podejmowanych działań ratunkowych</w:t>
      </w:r>
      <w:r w:rsidR="00EE2567">
        <w:rPr>
          <w:rFonts w:ascii="Times New Roman" w:eastAsia="Calibri" w:hAnsi="Times New Roman" w:cs="Times New Roman"/>
          <w:sz w:val="24"/>
        </w:rPr>
        <w:t xml:space="preserve">. Jakie będą ostateczne efekty </w:t>
      </w:r>
      <w:r w:rsidR="00823F66">
        <w:rPr>
          <w:rFonts w:ascii="Times New Roman" w:eastAsia="Calibri" w:hAnsi="Times New Roman" w:cs="Times New Roman"/>
          <w:sz w:val="24"/>
        </w:rPr>
        <w:t xml:space="preserve">działań ratunkowych </w:t>
      </w:r>
      <w:r>
        <w:rPr>
          <w:rFonts w:ascii="Times New Roman" w:eastAsia="Calibri" w:hAnsi="Times New Roman" w:cs="Times New Roman"/>
          <w:sz w:val="24"/>
        </w:rPr>
        <w:t xml:space="preserve">zależeć będzie od </w:t>
      </w:r>
      <w:r w:rsidR="004131DB">
        <w:rPr>
          <w:rFonts w:ascii="Times New Roman" w:eastAsia="Calibri" w:hAnsi="Times New Roman" w:cs="Times New Roman"/>
          <w:sz w:val="24"/>
        </w:rPr>
        <w:t xml:space="preserve">Społeczności </w:t>
      </w:r>
      <w:r>
        <w:rPr>
          <w:rFonts w:ascii="Times New Roman" w:eastAsia="Calibri" w:hAnsi="Times New Roman" w:cs="Times New Roman"/>
          <w:sz w:val="24"/>
        </w:rPr>
        <w:t>Uniwersytetu.</w:t>
      </w:r>
    </w:p>
    <w:p w:rsidR="000D548F" w:rsidRPr="000D548F" w:rsidRDefault="000D548F" w:rsidP="000D548F">
      <w:pPr>
        <w:spacing w:before="120" w:after="120" w:line="360" w:lineRule="auto"/>
        <w:jc w:val="center"/>
        <w:rPr>
          <w:rFonts w:ascii="Times New Roman" w:eastAsia="Calibri" w:hAnsi="Times New Roman" w:cs="Times New Roman"/>
          <w:b/>
          <w:sz w:val="24"/>
        </w:rPr>
      </w:pPr>
      <w:r w:rsidRPr="000D548F">
        <w:rPr>
          <w:rFonts w:ascii="Times New Roman" w:eastAsia="Calibri" w:hAnsi="Times New Roman" w:cs="Times New Roman"/>
          <w:b/>
          <w:sz w:val="24"/>
        </w:rPr>
        <w:t>4. JEŻELI W DANYM PAWILONIE WYSTĄPI ZAGROŻENIE, TO WŁAŚCIWYM SPOSOBEM REAGOWANIA ALARMOWEGO JEST OGŁOSZENIE EWAKUACJI Z PAWILONU, A CO W POZOSTAŁYCH PAWILONACH?</w:t>
      </w:r>
    </w:p>
    <w:p w:rsidR="00985BBC" w:rsidRDefault="00D963A2" w:rsidP="00C9425F">
      <w:pPr>
        <w:spacing w:after="0" w:line="240" w:lineRule="auto"/>
        <w:rPr>
          <w:rFonts w:ascii="Times New Roman" w:hAnsi="Times New Roman" w:cs="Times New Roman"/>
          <w:sz w:val="24"/>
          <w:szCs w:val="24"/>
        </w:rPr>
      </w:pPr>
      <w:r w:rsidRPr="00C9425F">
        <w:rPr>
          <w:rFonts w:ascii="Times New Roman" w:hAnsi="Times New Roman" w:cs="Times New Roman"/>
          <w:sz w:val="24"/>
          <w:szCs w:val="24"/>
          <w:u w:val="single"/>
        </w:rPr>
        <w:t>Wnioski</w:t>
      </w:r>
      <w:r w:rsidR="00985BBC" w:rsidRPr="00C9425F">
        <w:rPr>
          <w:rFonts w:ascii="Times New Roman" w:hAnsi="Times New Roman" w:cs="Times New Roman"/>
          <w:sz w:val="24"/>
          <w:szCs w:val="24"/>
        </w:rPr>
        <w:t>:</w:t>
      </w:r>
    </w:p>
    <w:p w:rsidR="00C9425F" w:rsidRDefault="00C9425F" w:rsidP="00FF62D3">
      <w:pPr>
        <w:pStyle w:val="Akapitzlist"/>
        <w:numPr>
          <w:ilvl w:val="0"/>
          <w:numId w:val="13"/>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W</w:t>
      </w:r>
      <w:r w:rsidR="00037300">
        <w:rPr>
          <w:rFonts w:ascii="Times New Roman" w:hAnsi="Times New Roman" w:cs="Times New Roman"/>
          <w:sz w:val="24"/>
          <w:szCs w:val="24"/>
        </w:rPr>
        <w:t>łączyć do nowoopracow</w:t>
      </w:r>
      <w:r w:rsidR="000F1A1D">
        <w:rPr>
          <w:rFonts w:ascii="Times New Roman" w:hAnsi="Times New Roman" w:cs="Times New Roman"/>
          <w:sz w:val="24"/>
          <w:szCs w:val="24"/>
        </w:rPr>
        <w:t>yw</w:t>
      </w:r>
      <w:r w:rsidR="00037300">
        <w:rPr>
          <w:rFonts w:ascii="Times New Roman" w:hAnsi="Times New Roman" w:cs="Times New Roman"/>
          <w:sz w:val="24"/>
          <w:szCs w:val="24"/>
        </w:rPr>
        <w:t>anej</w:t>
      </w:r>
      <w:r w:rsidRPr="00C9425F">
        <w:rPr>
          <w:rFonts w:ascii="Times New Roman" w:hAnsi="Times New Roman" w:cs="Times New Roman"/>
          <w:sz w:val="24"/>
          <w:szCs w:val="24"/>
        </w:rPr>
        <w:t xml:space="preserve"> </w:t>
      </w:r>
      <w:r w:rsidRPr="00C9425F">
        <w:rPr>
          <w:rFonts w:ascii="Times New Roman" w:hAnsi="Times New Roman" w:cs="Times New Roman"/>
          <w:i/>
          <w:sz w:val="24"/>
          <w:szCs w:val="24"/>
        </w:rPr>
        <w:t>Instrukcji Alarmowej Uniwersytetu Ekonomicznego w Krakowie</w:t>
      </w:r>
      <w:r w:rsidRPr="00C9425F">
        <w:rPr>
          <w:rFonts w:ascii="Times New Roman" w:hAnsi="Times New Roman" w:cs="Times New Roman"/>
          <w:sz w:val="24"/>
          <w:szCs w:val="24"/>
        </w:rPr>
        <w:t xml:space="preserve"> </w:t>
      </w:r>
      <w:r w:rsidR="00CD7E6C">
        <w:rPr>
          <w:rFonts w:ascii="Times New Roman" w:hAnsi="Times New Roman" w:cs="Times New Roman"/>
          <w:sz w:val="24"/>
          <w:szCs w:val="24"/>
        </w:rPr>
        <w:t xml:space="preserve">zaproponowane przez Specjalistę ds. Obronnych </w:t>
      </w:r>
      <w:r>
        <w:rPr>
          <w:rFonts w:ascii="Times New Roman" w:hAnsi="Times New Roman" w:cs="Times New Roman"/>
          <w:sz w:val="24"/>
          <w:szCs w:val="24"/>
        </w:rPr>
        <w:t>d</w:t>
      </w:r>
      <w:r w:rsidRPr="00C9425F">
        <w:rPr>
          <w:rFonts w:ascii="Times New Roman" w:hAnsi="Times New Roman" w:cs="Times New Roman"/>
          <w:sz w:val="24"/>
          <w:szCs w:val="24"/>
        </w:rPr>
        <w:t>ziałania pod nazwą</w:t>
      </w:r>
      <w:r w:rsidR="0011549F">
        <w:rPr>
          <w:rFonts w:ascii="Times New Roman" w:hAnsi="Times New Roman" w:cs="Times New Roman"/>
          <w:sz w:val="24"/>
          <w:szCs w:val="24"/>
        </w:rPr>
        <w:t>:</w:t>
      </w:r>
      <w:r w:rsidRPr="00C9425F">
        <w:rPr>
          <w:rFonts w:ascii="Times New Roman" w:hAnsi="Times New Roman" w:cs="Times New Roman"/>
          <w:sz w:val="24"/>
          <w:szCs w:val="24"/>
        </w:rPr>
        <w:t xml:space="preserve"> „Ochrona ludności w obiekcie”</w:t>
      </w:r>
      <w:r w:rsidR="00FF0FCF">
        <w:rPr>
          <w:rFonts w:ascii="Times New Roman" w:hAnsi="Times New Roman" w:cs="Times New Roman"/>
          <w:sz w:val="24"/>
          <w:szCs w:val="24"/>
        </w:rPr>
        <w:t xml:space="preserve"> (patrz: Tabela 1</w:t>
      </w:r>
      <w:r w:rsidR="002E0F2F">
        <w:rPr>
          <w:rFonts w:ascii="Times New Roman" w:hAnsi="Times New Roman" w:cs="Times New Roman"/>
          <w:sz w:val="24"/>
          <w:szCs w:val="24"/>
        </w:rPr>
        <w:t xml:space="preserve"> </w:t>
      </w:r>
      <w:r w:rsidR="0011549F">
        <w:rPr>
          <w:rFonts w:ascii="Times New Roman" w:hAnsi="Times New Roman" w:cs="Times New Roman"/>
          <w:sz w:val="24"/>
          <w:szCs w:val="24"/>
        </w:rPr>
        <w:t xml:space="preserve">wraz </w:t>
      </w:r>
      <w:r w:rsidR="00A523A3">
        <w:rPr>
          <w:rFonts w:ascii="Times New Roman" w:hAnsi="Times New Roman" w:cs="Times New Roman"/>
          <w:sz w:val="24"/>
          <w:szCs w:val="24"/>
        </w:rPr>
        <w:t>z l</w:t>
      </w:r>
      <w:r w:rsidR="002E0F2F">
        <w:rPr>
          <w:rFonts w:ascii="Times New Roman" w:hAnsi="Times New Roman" w:cs="Times New Roman"/>
          <w:sz w:val="24"/>
          <w:szCs w:val="24"/>
        </w:rPr>
        <w:t>egendą</w:t>
      </w:r>
      <w:r w:rsidR="00FF0FCF">
        <w:rPr>
          <w:rFonts w:ascii="Times New Roman" w:hAnsi="Times New Roman" w:cs="Times New Roman"/>
          <w:sz w:val="24"/>
          <w:szCs w:val="24"/>
        </w:rPr>
        <w:t>)</w:t>
      </w:r>
      <w:r>
        <w:rPr>
          <w:rFonts w:ascii="Times New Roman" w:hAnsi="Times New Roman" w:cs="Times New Roman"/>
          <w:sz w:val="24"/>
          <w:szCs w:val="24"/>
        </w:rPr>
        <w:t>;</w:t>
      </w:r>
    </w:p>
    <w:p w:rsidR="00CD7E6C" w:rsidRPr="007200A1" w:rsidRDefault="00C9425F" w:rsidP="00FF62D3">
      <w:pPr>
        <w:pStyle w:val="Akapitzlist"/>
        <w:numPr>
          <w:ilvl w:val="0"/>
          <w:numId w:val="13"/>
        </w:numPr>
        <w:spacing w:after="0" w:line="360" w:lineRule="auto"/>
        <w:ind w:left="709" w:hanging="425"/>
        <w:jc w:val="both"/>
        <w:rPr>
          <w:rFonts w:ascii="Times New Roman" w:hAnsi="Times New Roman" w:cs="Times New Roman"/>
          <w:sz w:val="24"/>
          <w:szCs w:val="24"/>
        </w:rPr>
      </w:pPr>
      <w:r w:rsidRPr="00037300">
        <w:rPr>
          <w:rFonts w:ascii="Times New Roman" w:hAnsi="Times New Roman" w:cs="Times New Roman"/>
          <w:i/>
          <w:sz w:val="24"/>
          <w:szCs w:val="24"/>
        </w:rPr>
        <w:t>Instrukcję</w:t>
      </w:r>
      <w:r w:rsidR="000F1A1D">
        <w:rPr>
          <w:rFonts w:ascii="Times New Roman" w:hAnsi="Times New Roman" w:cs="Times New Roman"/>
          <w:sz w:val="24"/>
          <w:szCs w:val="24"/>
        </w:rPr>
        <w:t xml:space="preserve"> przygotować i </w:t>
      </w:r>
      <w:r w:rsidRPr="00037300">
        <w:rPr>
          <w:rFonts w:ascii="Times New Roman" w:hAnsi="Times New Roman" w:cs="Times New Roman"/>
          <w:sz w:val="24"/>
          <w:szCs w:val="24"/>
        </w:rPr>
        <w:t>wdroży</w:t>
      </w:r>
      <w:r w:rsidR="000F1A1D">
        <w:rPr>
          <w:rFonts w:ascii="Times New Roman" w:hAnsi="Times New Roman" w:cs="Times New Roman"/>
          <w:sz w:val="24"/>
          <w:szCs w:val="24"/>
        </w:rPr>
        <w:t>ć</w:t>
      </w:r>
      <w:r w:rsidRPr="00037300">
        <w:rPr>
          <w:rFonts w:ascii="Times New Roman" w:hAnsi="Times New Roman" w:cs="Times New Roman"/>
          <w:sz w:val="24"/>
          <w:szCs w:val="24"/>
        </w:rPr>
        <w:t xml:space="preserve"> do użytku służbowego </w:t>
      </w:r>
      <w:r w:rsidR="00037300" w:rsidRPr="00037300">
        <w:rPr>
          <w:rFonts w:ascii="Times New Roman" w:hAnsi="Times New Roman" w:cs="Times New Roman"/>
          <w:sz w:val="24"/>
          <w:szCs w:val="24"/>
        </w:rPr>
        <w:t>w</w:t>
      </w:r>
      <w:r w:rsidR="007200A1">
        <w:rPr>
          <w:rFonts w:ascii="Times New Roman" w:hAnsi="Times New Roman" w:cs="Times New Roman"/>
          <w:sz w:val="24"/>
          <w:szCs w:val="24"/>
        </w:rPr>
        <w:t xml:space="preserve"> terminie do 31 lipca</w:t>
      </w:r>
      <w:r w:rsidR="00FF62D3">
        <w:rPr>
          <w:rFonts w:ascii="Times New Roman" w:hAnsi="Times New Roman" w:cs="Times New Roman"/>
          <w:sz w:val="24"/>
          <w:szCs w:val="24"/>
        </w:rPr>
        <w:t xml:space="preserve"> 2016 </w:t>
      </w:r>
      <w:r w:rsidR="000F1A1D">
        <w:rPr>
          <w:rFonts w:ascii="Times New Roman" w:hAnsi="Times New Roman" w:cs="Times New Roman"/>
          <w:sz w:val="24"/>
          <w:szCs w:val="24"/>
        </w:rPr>
        <w:t>r</w:t>
      </w:r>
      <w:r w:rsidR="00037300">
        <w:rPr>
          <w:rFonts w:ascii="Times New Roman" w:hAnsi="Times New Roman" w:cs="Times New Roman"/>
          <w:sz w:val="24"/>
          <w:szCs w:val="24"/>
        </w:rPr>
        <w:t>.</w:t>
      </w:r>
    </w:p>
    <w:p w:rsidR="00C9425F" w:rsidRPr="00037300" w:rsidRDefault="00C9425F" w:rsidP="004131DB">
      <w:pPr>
        <w:pStyle w:val="Akapitzlist"/>
        <w:spacing w:after="120" w:line="240" w:lineRule="auto"/>
        <w:ind w:left="357"/>
        <w:rPr>
          <w:rFonts w:ascii="Times New Roman" w:hAnsi="Times New Roman" w:cs="Times New Roman"/>
          <w:b/>
          <w:sz w:val="24"/>
          <w:szCs w:val="24"/>
        </w:rPr>
      </w:pPr>
      <w:r w:rsidRPr="00037300">
        <w:rPr>
          <w:rFonts w:ascii="Times New Roman" w:hAnsi="Times New Roman" w:cs="Times New Roman"/>
          <w:b/>
          <w:sz w:val="24"/>
          <w:szCs w:val="24"/>
        </w:rPr>
        <w:t>Tabela 1: Ochrona ludności w obiekcie</w:t>
      </w:r>
    </w:p>
    <w:tbl>
      <w:tblPr>
        <w:tblStyle w:val="Tabela-Siatka"/>
        <w:tblW w:w="0" w:type="auto"/>
        <w:tblLook w:val="04A0" w:firstRow="1" w:lastRow="0" w:firstColumn="1" w:lastColumn="0" w:noHBand="0" w:noVBand="1"/>
      </w:tblPr>
      <w:tblGrid>
        <w:gridCol w:w="2405"/>
        <w:gridCol w:w="2125"/>
        <w:gridCol w:w="2266"/>
        <w:gridCol w:w="2266"/>
      </w:tblGrid>
      <w:tr w:rsidR="00985BBC" w:rsidRPr="00EE2A17" w:rsidTr="000B3A70">
        <w:trPr>
          <w:trHeight w:val="567"/>
        </w:trPr>
        <w:tc>
          <w:tcPr>
            <w:tcW w:w="2405" w:type="dxa"/>
          </w:tcPr>
          <w:p w:rsidR="00985BBC" w:rsidRPr="00AF024D" w:rsidRDefault="00985BBC" w:rsidP="000B3A70">
            <w:pPr>
              <w:jc w:val="right"/>
              <w:rPr>
                <w:rFonts w:ascii="Times New Roman" w:hAnsi="Times New Roman" w:cs="Times New Roman"/>
                <w:sz w:val="24"/>
                <w:szCs w:val="24"/>
              </w:rPr>
            </w:pPr>
            <w:r w:rsidRPr="00AF024D">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59264" behindDoc="0" locked="0" layoutInCell="1" allowOverlap="1" wp14:anchorId="10B7A2EA" wp14:editId="6FF1ACF1">
                      <wp:simplePos x="0" y="0"/>
                      <wp:positionH relativeFrom="margin">
                        <wp:posOffset>-56515</wp:posOffset>
                      </wp:positionH>
                      <wp:positionV relativeFrom="paragraph">
                        <wp:posOffset>13335</wp:posOffset>
                      </wp:positionV>
                      <wp:extent cx="1504950" cy="66675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1504950" cy="666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997F4"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1.05pt" to="114.0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V0wEAAHcDAAAOAAAAZHJzL2Uyb0RvYy54bWysU81uEzEQviPxDpbvZDelCe0qm0ptVC4I&#10;IgEPMPHauxb+k8fNJtw48GbwXoydJRS4Vc3B8Xhmvpnvm9nVzcEatpcRtXctn89qzqQTvtOub/nn&#10;T/evrjjDBK4D451s+VEiv1m/fLEaQyMv/OBNJyMjEIfNGFo+pBSaqkIxSAs480E6ciofLSQyY191&#10;EUZCt6a6qOtlNfrYheiFRKTXzcnJ1wVfKSnSB6VQJmZaTr2lcsZy7vJZrVfQ9BHCoMXUBjyhCwva&#10;UdEz1AYSsIeo/4OyWkSPXqWZ8LbySmkhCwdiM6//YfNxgCALFxIHw1kmfD5Y8X6/jUx3NDvOHFga&#10;0c9vP76Lr05/YaQrpiObZ5XGgA0F37ltnCwM25gpH1S0+Z/IsENR9nhWVh4SE/Q4X9SX1wsagCDf&#10;crl8Q3eCqf5kh4jprfSWiiJNyWiXmUMD+3eYTqG/Q/Kz8/faGHqHxjg2EujrAg+0Q8pAoko2ECt0&#10;PWdgelpOkWJBRG90l7NzMsZ+d2ci2wMtyOL2+nazmBr7KyyX3gAOp7jiymHQWJ1of422Lb+q82/K&#10;Ni57ZdnAiUBW8KRZvu18dyxSVtmi6RY1pk3M6/PYpvvj72X9CwAA//8DAFBLAwQUAAYACAAAACEA&#10;afzNVd4AAAAIAQAADwAAAGRycy9kb3ducmV2LnhtbEyPwUrDQBCG74LvsIzgrd1NQI0xm1IEoYIU&#10;WgX1tsmOSTA7G3a3bXx7x5O9zfB//PNNtZrdKI4Y4uBJQ7ZUIJBabwfqNLy9Pi0KEDEZsmb0hBp+&#10;MMKqvryoTGn9iXZ43KdOcAnF0mjoU5pKKWPbozNx6Sckzr58cCbxGjppgzlxuRtlrtStdGYgvtCb&#10;CR97bL/3B6eh2YbwcfP5Po3rl53aznHjw/NG6+uref0AIuGc/mH402d1qNmp8QeyUYwaFsU9kxry&#10;DATHeV7w0DCn7jKQdSXPH6h/AQAA//8DAFBLAQItABQABgAIAAAAIQC2gziS/gAAAOEBAAATAAAA&#10;AAAAAAAAAAAAAAAAAABbQ29udGVudF9UeXBlc10ueG1sUEsBAi0AFAAGAAgAAAAhADj9If/WAAAA&#10;lAEAAAsAAAAAAAAAAAAAAAAALwEAAF9yZWxzLy5yZWxzUEsBAi0AFAAGAAgAAAAhACLyT9XTAQAA&#10;dwMAAA4AAAAAAAAAAAAAAAAALgIAAGRycy9lMm9Eb2MueG1sUEsBAi0AFAAGAAgAAAAhAGn8zVXe&#10;AAAACAEAAA8AAAAAAAAAAAAAAAAALQQAAGRycy9kb3ducmV2LnhtbFBLBQYAAAAABAAEAPMAAAA4&#10;BQAAAAA=&#10;" strokecolor="#5b9bd5" strokeweight=".5pt">
                      <v:stroke joinstyle="miter"/>
                      <w10:wrap anchorx="margin"/>
                    </v:line>
                  </w:pict>
                </mc:Fallback>
              </mc:AlternateContent>
            </w:r>
            <w:r w:rsidRPr="00AF024D">
              <w:rPr>
                <w:rFonts w:ascii="Times New Roman" w:hAnsi="Times New Roman" w:cs="Times New Roman"/>
                <w:sz w:val="24"/>
                <w:szCs w:val="24"/>
              </w:rPr>
              <w:t>Rodzaj zagrożenia</w:t>
            </w:r>
          </w:p>
          <w:p w:rsidR="00985BBC" w:rsidRPr="00AF024D" w:rsidRDefault="00985BBC" w:rsidP="000B3A70">
            <w:pPr>
              <w:jc w:val="right"/>
              <w:rPr>
                <w:rFonts w:ascii="Times New Roman" w:hAnsi="Times New Roman" w:cs="Times New Roman"/>
                <w:sz w:val="24"/>
                <w:szCs w:val="24"/>
              </w:rPr>
            </w:pPr>
          </w:p>
          <w:p w:rsidR="00985BBC" w:rsidRPr="00AF024D" w:rsidRDefault="00985BBC" w:rsidP="000B3A70">
            <w:pPr>
              <w:rPr>
                <w:rFonts w:ascii="Times New Roman" w:hAnsi="Times New Roman" w:cs="Times New Roman"/>
                <w:b/>
                <w:sz w:val="24"/>
                <w:szCs w:val="24"/>
              </w:rPr>
            </w:pPr>
          </w:p>
          <w:p w:rsidR="00985BBC" w:rsidRPr="00AF024D" w:rsidRDefault="00985BBC" w:rsidP="000B3A70">
            <w:pPr>
              <w:rPr>
                <w:rFonts w:ascii="Times New Roman" w:hAnsi="Times New Roman" w:cs="Times New Roman"/>
                <w:sz w:val="24"/>
                <w:szCs w:val="24"/>
              </w:rPr>
            </w:pPr>
            <w:r w:rsidRPr="00AF024D">
              <w:rPr>
                <w:rFonts w:ascii="Times New Roman" w:hAnsi="Times New Roman" w:cs="Times New Roman"/>
                <w:sz w:val="24"/>
                <w:szCs w:val="24"/>
              </w:rPr>
              <w:t>Miejsce zagrożenia</w:t>
            </w:r>
          </w:p>
        </w:tc>
        <w:tc>
          <w:tcPr>
            <w:tcW w:w="2125"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SKAŻENIE</w:t>
            </w:r>
          </w:p>
        </w:tc>
        <w:tc>
          <w:tcPr>
            <w:tcW w:w="2266"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POŻAR</w:t>
            </w:r>
          </w:p>
        </w:tc>
        <w:tc>
          <w:tcPr>
            <w:tcW w:w="2266"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NAPAD</w:t>
            </w:r>
          </w:p>
        </w:tc>
      </w:tr>
      <w:tr w:rsidR="00985BBC" w:rsidRPr="00AF024D" w:rsidTr="000B3A70">
        <w:trPr>
          <w:trHeight w:val="567"/>
        </w:trPr>
        <w:tc>
          <w:tcPr>
            <w:tcW w:w="2405"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Pawilon</w:t>
            </w:r>
          </w:p>
        </w:tc>
        <w:tc>
          <w:tcPr>
            <w:tcW w:w="2125"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E</w:t>
            </w:r>
          </w:p>
        </w:tc>
        <w:tc>
          <w:tcPr>
            <w:tcW w:w="2266"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E</w:t>
            </w:r>
          </w:p>
        </w:tc>
        <w:tc>
          <w:tcPr>
            <w:tcW w:w="2266"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E</w:t>
            </w:r>
          </w:p>
        </w:tc>
      </w:tr>
      <w:tr w:rsidR="00985BBC" w:rsidRPr="00AF024D" w:rsidTr="000B3A70">
        <w:trPr>
          <w:trHeight w:val="567"/>
        </w:trPr>
        <w:tc>
          <w:tcPr>
            <w:tcW w:w="2405"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Kampus</w:t>
            </w:r>
          </w:p>
        </w:tc>
        <w:tc>
          <w:tcPr>
            <w:tcW w:w="2125"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O</w:t>
            </w:r>
          </w:p>
        </w:tc>
        <w:tc>
          <w:tcPr>
            <w:tcW w:w="2266"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O/E</w:t>
            </w:r>
          </w:p>
        </w:tc>
        <w:tc>
          <w:tcPr>
            <w:tcW w:w="2266"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O/E</w:t>
            </w:r>
          </w:p>
        </w:tc>
      </w:tr>
      <w:tr w:rsidR="00985BBC" w:rsidRPr="00AF024D" w:rsidTr="000B3A70">
        <w:trPr>
          <w:trHeight w:val="567"/>
        </w:trPr>
        <w:tc>
          <w:tcPr>
            <w:tcW w:w="2405"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Miasto</w:t>
            </w:r>
          </w:p>
        </w:tc>
        <w:tc>
          <w:tcPr>
            <w:tcW w:w="2125"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O</w:t>
            </w:r>
          </w:p>
        </w:tc>
        <w:tc>
          <w:tcPr>
            <w:tcW w:w="2266"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O</w:t>
            </w:r>
          </w:p>
        </w:tc>
        <w:tc>
          <w:tcPr>
            <w:tcW w:w="2266" w:type="dxa"/>
            <w:vAlign w:val="center"/>
          </w:tcPr>
          <w:p w:rsidR="00985BBC" w:rsidRPr="00AF024D" w:rsidRDefault="00985BBC" w:rsidP="000B3A70">
            <w:pPr>
              <w:jc w:val="center"/>
              <w:rPr>
                <w:rFonts w:ascii="Times New Roman" w:hAnsi="Times New Roman" w:cs="Times New Roman"/>
                <w:b/>
                <w:sz w:val="24"/>
                <w:szCs w:val="24"/>
              </w:rPr>
            </w:pPr>
            <w:r w:rsidRPr="00AF024D">
              <w:rPr>
                <w:rFonts w:ascii="Times New Roman" w:hAnsi="Times New Roman" w:cs="Times New Roman"/>
                <w:b/>
                <w:sz w:val="24"/>
                <w:szCs w:val="24"/>
              </w:rPr>
              <w:t>O</w:t>
            </w:r>
          </w:p>
        </w:tc>
      </w:tr>
    </w:tbl>
    <w:p w:rsidR="00985BBC" w:rsidRPr="00AF024D" w:rsidRDefault="00985BBC" w:rsidP="004131DB">
      <w:pPr>
        <w:spacing w:before="120" w:after="120" w:line="360" w:lineRule="auto"/>
        <w:rPr>
          <w:rFonts w:ascii="Times New Roman" w:hAnsi="Times New Roman" w:cs="Times New Roman"/>
          <w:b/>
          <w:u w:val="single"/>
        </w:rPr>
      </w:pPr>
      <w:r w:rsidRPr="00AF024D">
        <w:rPr>
          <w:rFonts w:ascii="Times New Roman" w:hAnsi="Times New Roman" w:cs="Times New Roman"/>
          <w:b/>
          <w:u w:val="single"/>
        </w:rPr>
        <w:t>LEGENDA:</w:t>
      </w:r>
    </w:p>
    <w:p w:rsidR="00985BBC" w:rsidRPr="00A71FD6" w:rsidRDefault="00985BBC" w:rsidP="00A71FD6">
      <w:pPr>
        <w:spacing w:after="0" w:line="360" w:lineRule="auto"/>
        <w:jc w:val="both"/>
        <w:rPr>
          <w:rFonts w:ascii="Times New Roman" w:hAnsi="Times New Roman" w:cs="Times New Roman"/>
          <w:sz w:val="24"/>
          <w:szCs w:val="24"/>
        </w:rPr>
      </w:pPr>
      <w:r w:rsidRPr="00A71FD6">
        <w:rPr>
          <w:rFonts w:ascii="Times New Roman" w:hAnsi="Times New Roman" w:cs="Times New Roman"/>
          <w:b/>
          <w:sz w:val="24"/>
          <w:szCs w:val="24"/>
        </w:rPr>
        <w:t>- E</w:t>
      </w:r>
      <w:r w:rsidRPr="00A71FD6">
        <w:rPr>
          <w:rFonts w:ascii="Times New Roman" w:hAnsi="Times New Roman" w:cs="Times New Roman"/>
          <w:sz w:val="24"/>
          <w:szCs w:val="24"/>
        </w:rPr>
        <w:t xml:space="preserve"> – ewakuacja z zagrożonego obiektu</w:t>
      </w:r>
    </w:p>
    <w:p w:rsidR="00985BBC" w:rsidRPr="00A71FD6" w:rsidRDefault="00985BBC" w:rsidP="00A71FD6">
      <w:pPr>
        <w:spacing w:after="0" w:line="360" w:lineRule="auto"/>
        <w:jc w:val="both"/>
        <w:rPr>
          <w:rFonts w:ascii="Times New Roman" w:hAnsi="Times New Roman" w:cs="Times New Roman"/>
          <w:sz w:val="24"/>
          <w:szCs w:val="24"/>
        </w:rPr>
      </w:pPr>
      <w:r w:rsidRPr="00A71FD6">
        <w:rPr>
          <w:rFonts w:ascii="Times New Roman" w:hAnsi="Times New Roman" w:cs="Times New Roman"/>
          <w:b/>
          <w:sz w:val="24"/>
          <w:szCs w:val="24"/>
        </w:rPr>
        <w:t>- O</w:t>
      </w:r>
      <w:r w:rsidRPr="00A71FD6">
        <w:rPr>
          <w:rFonts w:ascii="Times New Roman" w:hAnsi="Times New Roman" w:cs="Times New Roman"/>
          <w:sz w:val="24"/>
          <w:szCs w:val="24"/>
        </w:rPr>
        <w:t xml:space="preserve"> – ochrona ludności w obiekcie</w:t>
      </w:r>
    </w:p>
    <w:p w:rsidR="00985BBC" w:rsidRPr="00A71FD6" w:rsidRDefault="00985BBC" w:rsidP="00A71FD6">
      <w:pPr>
        <w:spacing w:after="0" w:line="360" w:lineRule="auto"/>
        <w:jc w:val="both"/>
        <w:rPr>
          <w:rFonts w:ascii="Times New Roman" w:hAnsi="Times New Roman" w:cs="Times New Roman"/>
          <w:sz w:val="24"/>
          <w:szCs w:val="24"/>
        </w:rPr>
      </w:pPr>
      <w:r w:rsidRPr="00A71FD6">
        <w:rPr>
          <w:rFonts w:ascii="Times New Roman" w:hAnsi="Times New Roman" w:cs="Times New Roman"/>
          <w:sz w:val="24"/>
          <w:szCs w:val="24"/>
        </w:rPr>
        <w:t>Powyższe sposoby reagowania dotyczą początkowej fazy zagrożeń. Decyzję o wyborze danego sposobu reagowania podejmuje Podmiot Reagowania Alarmowego.</w:t>
      </w:r>
    </w:p>
    <w:p w:rsidR="00985BBC" w:rsidRPr="00A71FD6" w:rsidRDefault="00985BBC" w:rsidP="00A71FD6">
      <w:pPr>
        <w:spacing w:after="0" w:line="360" w:lineRule="auto"/>
        <w:jc w:val="both"/>
        <w:rPr>
          <w:rFonts w:ascii="Times New Roman" w:hAnsi="Times New Roman" w:cs="Times New Roman"/>
          <w:sz w:val="24"/>
          <w:szCs w:val="24"/>
        </w:rPr>
      </w:pPr>
      <w:r w:rsidRPr="00A71FD6">
        <w:rPr>
          <w:rFonts w:ascii="Times New Roman" w:hAnsi="Times New Roman" w:cs="Times New Roman"/>
          <w:sz w:val="24"/>
          <w:szCs w:val="24"/>
        </w:rPr>
        <w:t xml:space="preserve">„Ewakuacja ( </w:t>
      </w:r>
      <w:r w:rsidRPr="00A71FD6">
        <w:rPr>
          <w:rFonts w:ascii="Times New Roman" w:hAnsi="Times New Roman" w:cs="Times New Roman"/>
          <w:b/>
          <w:sz w:val="24"/>
          <w:szCs w:val="24"/>
        </w:rPr>
        <w:t>E</w:t>
      </w:r>
      <w:r w:rsidRPr="00A71FD6">
        <w:rPr>
          <w:rFonts w:ascii="Times New Roman" w:hAnsi="Times New Roman" w:cs="Times New Roman"/>
          <w:sz w:val="24"/>
          <w:szCs w:val="24"/>
        </w:rPr>
        <w:t xml:space="preserve"> ) to zorganizowane przemieszczenie osób i mienia z miejsc zagrożonych do miejsc bezpiecznych (w rejon boiska sportowego Uczelni). Ewakuacja jest ogłaszana. Polega na wykonaniu czynności określonych w </w:t>
      </w:r>
      <w:r w:rsidRPr="00A71FD6">
        <w:rPr>
          <w:rFonts w:ascii="Times New Roman" w:hAnsi="Times New Roman" w:cs="Times New Roman"/>
          <w:i/>
          <w:sz w:val="24"/>
          <w:szCs w:val="24"/>
        </w:rPr>
        <w:t>Instrukcji Alarmowej</w:t>
      </w:r>
      <w:r w:rsidRPr="00A71FD6">
        <w:rPr>
          <w:rFonts w:ascii="Times New Roman" w:hAnsi="Times New Roman" w:cs="Times New Roman"/>
          <w:sz w:val="24"/>
          <w:szCs w:val="24"/>
        </w:rPr>
        <w:t xml:space="preserve"> </w:t>
      </w:r>
      <w:r w:rsidR="00FF0FCF" w:rsidRPr="00A71FD6">
        <w:rPr>
          <w:rFonts w:ascii="Times New Roman" w:hAnsi="Times New Roman" w:cs="Times New Roman"/>
          <w:i/>
          <w:sz w:val="24"/>
          <w:szCs w:val="24"/>
        </w:rPr>
        <w:t>Uniwersytetu</w:t>
      </w:r>
      <w:r w:rsidRPr="00A71FD6">
        <w:rPr>
          <w:rFonts w:ascii="Times New Roman" w:hAnsi="Times New Roman" w:cs="Times New Roman"/>
          <w:i/>
          <w:sz w:val="24"/>
          <w:szCs w:val="24"/>
        </w:rPr>
        <w:t>”.</w:t>
      </w:r>
    </w:p>
    <w:p w:rsidR="00985BBC" w:rsidRPr="00A71FD6" w:rsidRDefault="00985BBC" w:rsidP="00A71FD6">
      <w:pPr>
        <w:spacing w:after="0" w:line="360" w:lineRule="auto"/>
        <w:jc w:val="both"/>
        <w:rPr>
          <w:rFonts w:ascii="Times New Roman" w:hAnsi="Times New Roman" w:cs="Times New Roman"/>
          <w:sz w:val="24"/>
          <w:szCs w:val="24"/>
        </w:rPr>
      </w:pPr>
      <w:r w:rsidRPr="00A71FD6">
        <w:rPr>
          <w:rFonts w:ascii="Times New Roman" w:hAnsi="Times New Roman" w:cs="Times New Roman"/>
          <w:sz w:val="24"/>
          <w:szCs w:val="24"/>
        </w:rPr>
        <w:lastRenderedPageBreak/>
        <w:t xml:space="preserve">„Ochrona ludności w obiekcie ( </w:t>
      </w:r>
      <w:r w:rsidRPr="00A71FD6">
        <w:rPr>
          <w:rFonts w:ascii="Times New Roman" w:hAnsi="Times New Roman" w:cs="Times New Roman"/>
          <w:b/>
          <w:sz w:val="24"/>
          <w:szCs w:val="24"/>
        </w:rPr>
        <w:t>O</w:t>
      </w:r>
      <w:r w:rsidRPr="00A71FD6">
        <w:rPr>
          <w:rFonts w:ascii="Times New Roman" w:hAnsi="Times New Roman" w:cs="Times New Roman"/>
          <w:sz w:val="24"/>
          <w:szCs w:val="24"/>
        </w:rPr>
        <w:t xml:space="preserve"> ) to zorganizowane działania polegające na wykorzystaniu istniejących, technicznych właściwości obiektu oraz środków podręcznych do indywidualnej i grupowej ochrony osób znajdujących się w obiekcie przed skutkami skażeń i innych zagrożeń mających miejsce na zewnątrz obiektu (na terenie kampusu lub na terenie miasta), do czasu ustąpienia zagrożenia”.</w:t>
      </w:r>
    </w:p>
    <w:p w:rsidR="00985BBC" w:rsidRPr="00A71FD6" w:rsidRDefault="00985BBC" w:rsidP="00A71FD6">
      <w:pPr>
        <w:spacing w:after="0" w:line="360" w:lineRule="auto"/>
        <w:jc w:val="both"/>
        <w:rPr>
          <w:rFonts w:ascii="Times New Roman" w:hAnsi="Times New Roman" w:cs="Times New Roman"/>
          <w:sz w:val="24"/>
          <w:szCs w:val="24"/>
          <w:u w:val="single"/>
        </w:rPr>
      </w:pPr>
      <w:r w:rsidRPr="00A71FD6">
        <w:rPr>
          <w:rFonts w:ascii="Times New Roman" w:hAnsi="Times New Roman" w:cs="Times New Roman"/>
          <w:sz w:val="24"/>
          <w:szCs w:val="24"/>
          <w:u w:val="single"/>
        </w:rPr>
        <w:t>Ochrona ludności w obiekcie polega na:</w:t>
      </w:r>
    </w:p>
    <w:p w:rsidR="00985BBC" w:rsidRPr="00A71FD6" w:rsidRDefault="00985BBC" w:rsidP="00A71FD6">
      <w:pPr>
        <w:pStyle w:val="Akapitzlist"/>
        <w:numPr>
          <w:ilvl w:val="0"/>
          <w:numId w:val="31"/>
        </w:numPr>
        <w:spacing w:after="0" w:line="360" w:lineRule="auto"/>
        <w:ind w:left="567" w:hanging="283"/>
        <w:jc w:val="both"/>
        <w:rPr>
          <w:rFonts w:ascii="Times New Roman" w:hAnsi="Times New Roman" w:cs="Times New Roman"/>
          <w:sz w:val="24"/>
          <w:szCs w:val="24"/>
        </w:rPr>
      </w:pPr>
      <w:r w:rsidRPr="00A71FD6">
        <w:rPr>
          <w:rFonts w:ascii="Times New Roman" w:hAnsi="Times New Roman" w:cs="Times New Roman"/>
          <w:sz w:val="24"/>
          <w:szCs w:val="24"/>
        </w:rPr>
        <w:t>zamknięciu i uszczelnieniu drzwi i okien w obiekcie;</w:t>
      </w:r>
    </w:p>
    <w:p w:rsidR="00985BBC" w:rsidRPr="00A71FD6" w:rsidRDefault="00985BBC" w:rsidP="00A71FD6">
      <w:pPr>
        <w:pStyle w:val="Akapitzlist"/>
        <w:numPr>
          <w:ilvl w:val="0"/>
          <w:numId w:val="31"/>
        </w:numPr>
        <w:spacing w:after="0" w:line="360" w:lineRule="auto"/>
        <w:ind w:left="567" w:hanging="283"/>
        <w:jc w:val="both"/>
        <w:rPr>
          <w:rFonts w:ascii="Times New Roman" w:hAnsi="Times New Roman" w:cs="Times New Roman"/>
          <w:sz w:val="24"/>
          <w:szCs w:val="24"/>
        </w:rPr>
      </w:pPr>
      <w:r w:rsidRPr="00A71FD6">
        <w:rPr>
          <w:rFonts w:ascii="Times New Roman" w:hAnsi="Times New Roman" w:cs="Times New Roman"/>
          <w:sz w:val="24"/>
          <w:szCs w:val="24"/>
        </w:rPr>
        <w:t>ograniczeniu możliwości wchodzenia i wychodzenia z obiektu;</w:t>
      </w:r>
    </w:p>
    <w:p w:rsidR="00985BBC" w:rsidRPr="00A71FD6" w:rsidRDefault="00985BBC" w:rsidP="00A71FD6">
      <w:pPr>
        <w:pStyle w:val="Akapitzlist"/>
        <w:numPr>
          <w:ilvl w:val="0"/>
          <w:numId w:val="31"/>
        </w:numPr>
        <w:spacing w:after="0" w:line="360" w:lineRule="auto"/>
        <w:ind w:left="567" w:hanging="283"/>
        <w:jc w:val="both"/>
        <w:rPr>
          <w:rFonts w:ascii="Times New Roman" w:hAnsi="Times New Roman" w:cs="Times New Roman"/>
          <w:sz w:val="24"/>
          <w:szCs w:val="24"/>
        </w:rPr>
      </w:pPr>
      <w:r w:rsidRPr="00A71FD6">
        <w:rPr>
          <w:rFonts w:ascii="Times New Roman" w:hAnsi="Times New Roman" w:cs="Times New Roman"/>
          <w:sz w:val="24"/>
          <w:szCs w:val="24"/>
        </w:rPr>
        <w:t>informowaniu osób o sytuacji, zwłaszcza o rodzaju zagrożenia i sposobach przeciwdziałania jego skutkom;</w:t>
      </w:r>
    </w:p>
    <w:p w:rsidR="00985BBC" w:rsidRPr="00A71FD6" w:rsidRDefault="00985BBC" w:rsidP="00A71FD6">
      <w:pPr>
        <w:pStyle w:val="Akapitzlist"/>
        <w:numPr>
          <w:ilvl w:val="0"/>
          <w:numId w:val="31"/>
        </w:numPr>
        <w:spacing w:after="0" w:line="360" w:lineRule="auto"/>
        <w:ind w:left="567" w:hanging="283"/>
        <w:jc w:val="both"/>
        <w:rPr>
          <w:rFonts w:ascii="Times New Roman" w:hAnsi="Times New Roman" w:cs="Times New Roman"/>
          <w:sz w:val="24"/>
          <w:szCs w:val="24"/>
        </w:rPr>
      </w:pPr>
      <w:r w:rsidRPr="00A71FD6">
        <w:rPr>
          <w:rFonts w:ascii="Times New Roman" w:hAnsi="Times New Roman" w:cs="Times New Roman"/>
          <w:sz w:val="24"/>
          <w:szCs w:val="24"/>
        </w:rPr>
        <w:t>stosowaniu podręcznych przedmiotów i materiałów do indywidualnej ochrony dróg oddechowych i oczu (szalik, chustka, czapka itp.) w sytuacji skażenia i pożaru oraz zalecaniu takiego postępowania innym osobom;</w:t>
      </w:r>
    </w:p>
    <w:p w:rsidR="00985BBC" w:rsidRPr="00A71FD6" w:rsidRDefault="00985BBC" w:rsidP="00A71FD6">
      <w:pPr>
        <w:pStyle w:val="Akapitzlist"/>
        <w:numPr>
          <w:ilvl w:val="0"/>
          <w:numId w:val="31"/>
        </w:numPr>
        <w:spacing w:after="0" w:line="360" w:lineRule="auto"/>
        <w:ind w:left="567" w:hanging="283"/>
        <w:jc w:val="both"/>
        <w:rPr>
          <w:rFonts w:ascii="Times New Roman" w:hAnsi="Times New Roman" w:cs="Times New Roman"/>
          <w:sz w:val="24"/>
          <w:szCs w:val="24"/>
        </w:rPr>
      </w:pPr>
      <w:r w:rsidRPr="00A71FD6">
        <w:rPr>
          <w:rFonts w:ascii="Times New Roman" w:hAnsi="Times New Roman" w:cs="Times New Roman"/>
          <w:sz w:val="24"/>
          <w:szCs w:val="24"/>
        </w:rPr>
        <w:t>udzielaniu pomocy osobom poszkodowanym;</w:t>
      </w:r>
    </w:p>
    <w:p w:rsidR="00985BBC" w:rsidRPr="00A71FD6" w:rsidRDefault="00985BBC" w:rsidP="00A71FD6">
      <w:pPr>
        <w:pStyle w:val="Akapitzlist"/>
        <w:numPr>
          <w:ilvl w:val="0"/>
          <w:numId w:val="31"/>
        </w:numPr>
        <w:spacing w:after="0" w:line="360" w:lineRule="auto"/>
        <w:ind w:left="567" w:hanging="283"/>
        <w:jc w:val="both"/>
        <w:rPr>
          <w:rFonts w:ascii="Times New Roman" w:hAnsi="Times New Roman" w:cs="Times New Roman"/>
          <w:sz w:val="24"/>
          <w:szCs w:val="24"/>
        </w:rPr>
      </w:pPr>
      <w:r w:rsidRPr="00A71FD6">
        <w:rPr>
          <w:rFonts w:ascii="Times New Roman" w:hAnsi="Times New Roman" w:cs="Times New Roman"/>
          <w:sz w:val="24"/>
          <w:szCs w:val="24"/>
        </w:rPr>
        <w:t>zapobieganiu przejawom niepokoju i paniki;</w:t>
      </w:r>
    </w:p>
    <w:p w:rsidR="007C740B" w:rsidRPr="00A71FD6" w:rsidRDefault="00985BBC" w:rsidP="00A71FD6">
      <w:pPr>
        <w:pStyle w:val="Akapitzlist"/>
        <w:numPr>
          <w:ilvl w:val="0"/>
          <w:numId w:val="31"/>
        </w:numPr>
        <w:spacing w:after="360" w:line="360" w:lineRule="auto"/>
        <w:ind w:left="568" w:hanging="284"/>
        <w:jc w:val="both"/>
        <w:rPr>
          <w:rFonts w:ascii="Times New Roman" w:hAnsi="Times New Roman" w:cs="Times New Roman"/>
          <w:sz w:val="24"/>
          <w:szCs w:val="24"/>
        </w:rPr>
      </w:pPr>
      <w:r w:rsidRPr="00A71FD6">
        <w:rPr>
          <w:rFonts w:ascii="Times New Roman" w:hAnsi="Times New Roman" w:cs="Times New Roman"/>
          <w:sz w:val="24"/>
          <w:szCs w:val="24"/>
        </w:rPr>
        <w:t>informowaniu przełożonych o sytuacji w obiekcie.</w:t>
      </w:r>
    </w:p>
    <w:p w:rsidR="000D548F" w:rsidRPr="000D548F" w:rsidRDefault="000D548F" w:rsidP="000D548F">
      <w:pPr>
        <w:spacing w:before="120" w:after="120" w:line="360" w:lineRule="auto"/>
        <w:jc w:val="center"/>
        <w:rPr>
          <w:rFonts w:ascii="Times New Roman" w:eastAsia="Calibri" w:hAnsi="Times New Roman" w:cs="Times New Roman"/>
          <w:b/>
          <w:sz w:val="24"/>
        </w:rPr>
      </w:pPr>
      <w:r w:rsidRPr="000D548F">
        <w:rPr>
          <w:rFonts w:ascii="Times New Roman" w:eastAsia="Calibri" w:hAnsi="Times New Roman" w:cs="Times New Roman"/>
          <w:b/>
          <w:sz w:val="24"/>
        </w:rPr>
        <w:t>5. MIEJSCA, PORY DNIA, OKOLICZNOŚCI. NASZE MOCNE I</w:t>
      </w:r>
      <w:r w:rsidR="003670A6">
        <w:rPr>
          <w:rFonts w:ascii="Times New Roman" w:eastAsia="Calibri" w:hAnsi="Times New Roman" w:cs="Times New Roman"/>
          <w:b/>
          <w:sz w:val="24"/>
        </w:rPr>
        <w:t xml:space="preserve"> </w:t>
      </w:r>
      <w:r w:rsidRPr="000D548F">
        <w:rPr>
          <w:rFonts w:ascii="Times New Roman" w:eastAsia="Calibri" w:hAnsi="Times New Roman" w:cs="Times New Roman"/>
          <w:b/>
          <w:sz w:val="24"/>
        </w:rPr>
        <w:t>SŁABE STRONY</w:t>
      </w:r>
    </w:p>
    <w:p w:rsidR="00E176DE" w:rsidRPr="00E176DE" w:rsidRDefault="00E176DE" w:rsidP="000D548F">
      <w:pPr>
        <w:spacing w:before="120" w:after="120" w:line="360" w:lineRule="auto"/>
        <w:jc w:val="both"/>
        <w:rPr>
          <w:rFonts w:ascii="Times New Roman" w:eastAsia="Calibri" w:hAnsi="Times New Roman" w:cs="Times New Roman"/>
          <w:sz w:val="24"/>
          <w:szCs w:val="24"/>
          <w:u w:val="single"/>
        </w:rPr>
      </w:pPr>
      <w:r w:rsidRPr="00E176DE">
        <w:rPr>
          <w:rFonts w:ascii="Times New Roman" w:eastAsia="Calibri" w:hAnsi="Times New Roman" w:cs="Times New Roman"/>
          <w:sz w:val="24"/>
          <w:szCs w:val="24"/>
          <w:u w:val="single"/>
        </w:rPr>
        <w:t>Wnioski:</w:t>
      </w:r>
    </w:p>
    <w:p w:rsidR="00037300" w:rsidRPr="00037300" w:rsidRDefault="00037300" w:rsidP="00037300">
      <w:pPr>
        <w:pStyle w:val="Akapitzlist"/>
        <w:numPr>
          <w:ilvl w:val="0"/>
          <w:numId w:val="12"/>
        </w:numPr>
        <w:spacing w:before="120" w:after="120" w:line="360" w:lineRule="auto"/>
        <w:rPr>
          <w:rFonts w:ascii="Times New Roman" w:eastAsia="Calibri" w:hAnsi="Times New Roman" w:cs="Times New Roman"/>
          <w:sz w:val="24"/>
        </w:rPr>
      </w:pPr>
      <w:r w:rsidRPr="00037300">
        <w:rPr>
          <w:rFonts w:ascii="Times New Roman" w:eastAsia="Calibri" w:hAnsi="Times New Roman" w:cs="Times New Roman"/>
          <w:sz w:val="24"/>
        </w:rPr>
        <w:t>W zakr</w:t>
      </w:r>
      <w:r w:rsidR="00F72663">
        <w:rPr>
          <w:rFonts w:ascii="Times New Roman" w:eastAsia="Calibri" w:hAnsi="Times New Roman" w:cs="Times New Roman"/>
          <w:sz w:val="24"/>
        </w:rPr>
        <w:t xml:space="preserve">esie ww. problemu uwagę należy </w:t>
      </w:r>
      <w:r w:rsidRPr="00037300">
        <w:rPr>
          <w:rFonts w:ascii="Times New Roman" w:eastAsia="Calibri" w:hAnsi="Times New Roman" w:cs="Times New Roman"/>
          <w:sz w:val="24"/>
        </w:rPr>
        <w:t>koncentrować na:</w:t>
      </w:r>
    </w:p>
    <w:p w:rsidR="00037300" w:rsidRPr="00536F8A" w:rsidRDefault="00037300" w:rsidP="007E343B">
      <w:pPr>
        <w:pStyle w:val="Akapitzlist"/>
        <w:numPr>
          <w:ilvl w:val="0"/>
          <w:numId w:val="21"/>
        </w:numPr>
        <w:spacing w:before="120" w:after="120" w:line="360" w:lineRule="auto"/>
        <w:ind w:left="567" w:hanging="283"/>
        <w:rPr>
          <w:rFonts w:ascii="Times New Roman" w:eastAsia="Calibri" w:hAnsi="Times New Roman" w:cs="Times New Roman"/>
          <w:sz w:val="24"/>
        </w:rPr>
      </w:pPr>
      <w:r w:rsidRPr="00536F8A">
        <w:rPr>
          <w:rFonts w:ascii="Times New Roman" w:eastAsia="Calibri" w:hAnsi="Times New Roman" w:cs="Times New Roman"/>
          <w:b/>
          <w:sz w:val="24"/>
        </w:rPr>
        <w:t>miejsca</w:t>
      </w:r>
      <w:r w:rsidRPr="00536F8A">
        <w:rPr>
          <w:rFonts w:ascii="Times New Roman" w:eastAsia="Calibri" w:hAnsi="Times New Roman" w:cs="Times New Roman"/>
          <w:sz w:val="24"/>
        </w:rPr>
        <w:t xml:space="preserve">: hala sportowa, garaż podziemny, przechowalnia bagażu w </w:t>
      </w:r>
      <w:r w:rsidRPr="00F92F24">
        <w:rPr>
          <w:rFonts w:ascii="Times New Roman" w:eastAsia="Calibri" w:hAnsi="Times New Roman" w:cs="Times New Roman"/>
          <w:sz w:val="24"/>
        </w:rPr>
        <w:t>Pawilonie „C”,</w:t>
      </w:r>
    </w:p>
    <w:p w:rsidR="00037300" w:rsidRPr="00037300" w:rsidRDefault="00037300" w:rsidP="007E343B">
      <w:pPr>
        <w:pStyle w:val="Akapitzlist"/>
        <w:numPr>
          <w:ilvl w:val="0"/>
          <w:numId w:val="21"/>
        </w:numPr>
        <w:spacing w:before="120" w:after="120" w:line="360" w:lineRule="auto"/>
        <w:ind w:left="567" w:hanging="283"/>
        <w:rPr>
          <w:rFonts w:ascii="Times New Roman" w:eastAsia="Calibri" w:hAnsi="Times New Roman" w:cs="Times New Roman"/>
          <w:sz w:val="24"/>
        </w:rPr>
      </w:pPr>
      <w:r w:rsidRPr="00CD7E6C">
        <w:rPr>
          <w:rFonts w:ascii="Times New Roman" w:eastAsia="Calibri" w:hAnsi="Times New Roman" w:cs="Times New Roman"/>
          <w:b/>
          <w:sz w:val="24"/>
        </w:rPr>
        <w:t>pora dnia</w:t>
      </w:r>
      <w:r>
        <w:rPr>
          <w:rFonts w:ascii="Times New Roman" w:eastAsia="Calibri" w:hAnsi="Times New Roman" w:cs="Times New Roman"/>
          <w:sz w:val="24"/>
        </w:rPr>
        <w:t>: po zmierzchu,</w:t>
      </w:r>
    </w:p>
    <w:p w:rsidR="00037300" w:rsidRPr="00037300" w:rsidRDefault="00037300" w:rsidP="007E343B">
      <w:pPr>
        <w:pStyle w:val="Akapitzlist"/>
        <w:numPr>
          <w:ilvl w:val="0"/>
          <w:numId w:val="21"/>
        </w:numPr>
        <w:spacing w:before="120" w:after="120" w:line="360" w:lineRule="auto"/>
        <w:ind w:left="567" w:hanging="283"/>
        <w:rPr>
          <w:rFonts w:ascii="Times New Roman" w:eastAsia="Calibri" w:hAnsi="Times New Roman" w:cs="Times New Roman"/>
          <w:sz w:val="24"/>
        </w:rPr>
      </w:pPr>
      <w:r w:rsidRPr="00CD7E6C">
        <w:rPr>
          <w:rFonts w:ascii="Times New Roman" w:eastAsia="Calibri" w:hAnsi="Times New Roman" w:cs="Times New Roman"/>
          <w:b/>
          <w:sz w:val="24"/>
        </w:rPr>
        <w:t>okoliczności</w:t>
      </w:r>
      <w:r w:rsidRPr="00037300">
        <w:rPr>
          <w:rFonts w:ascii="Times New Roman" w:eastAsia="Calibri" w:hAnsi="Times New Roman" w:cs="Times New Roman"/>
          <w:sz w:val="24"/>
        </w:rPr>
        <w:t>: juwenalia, konferencje, debaty, spotkania z udziałem wielu osób</w:t>
      </w:r>
      <w:r>
        <w:rPr>
          <w:rFonts w:ascii="Times New Roman" w:eastAsia="Calibri" w:hAnsi="Times New Roman" w:cs="Times New Roman"/>
          <w:sz w:val="24"/>
        </w:rPr>
        <w:t>;</w:t>
      </w:r>
    </w:p>
    <w:p w:rsidR="000D548F" w:rsidRPr="00BB3F5E" w:rsidRDefault="003670A6" w:rsidP="00BB3F5E">
      <w:pPr>
        <w:pStyle w:val="Akapitzlist"/>
        <w:numPr>
          <w:ilvl w:val="0"/>
          <w:numId w:val="12"/>
        </w:num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Należy z</w:t>
      </w:r>
      <w:r w:rsidR="000D548F" w:rsidRPr="00BB3F5E">
        <w:rPr>
          <w:rFonts w:ascii="Times New Roman" w:eastAsia="Calibri" w:hAnsi="Times New Roman" w:cs="Times New Roman"/>
          <w:sz w:val="24"/>
          <w:szCs w:val="24"/>
        </w:rPr>
        <w:t>wracać uwagę na nietypowe sytuacje</w:t>
      </w:r>
      <w:r w:rsidR="00BB3F5E">
        <w:rPr>
          <w:rFonts w:ascii="Times New Roman" w:eastAsia="Calibri" w:hAnsi="Times New Roman" w:cs="Times New Roman"/>
          <w:sz w:val="24"/>
          <w:szCs w:val="24"/>
        </w:rPr>
        <w:t xml:space="preserve"> i zachowania osób;</w:t>
      </w:r>
    </w:p>
    <w:p w:rsidR="008508C4" w:rsidRPr="00BB3F5E" w:rsidRDefault="00095E6F" w:rsidP="00BB3F5E">
      <w:pPr>
        <w:pStyle w:val="Akapitzlist"/>
        <w:numPr>
          <w:ilvl w:val="0"/>
          <w:numId w:val="12"/>
        </w:numPr>
        <w:spacing w:before="120" w:after="120" w:line="360" w:lineRule="auto"/>
        <w:jc w:val="both"/>
        <w:rPr>
          <w:rFonts w:ascii="Times New Roman" w:eastAsia="Calibri" w:hAnsi="Times New Roman" w:cs="Times New Roman"/>
          <w:sz w:val="24"/>
          <w:szCs w:val="24"/>
        </w:rPr>
      </w:pPr>
      <w:r w:rsidRPr="00BB3F5E">
        <w:rPr>
          <w:rFonts w:ascii="Times New Roman" w:eastAsia="Calibri" w:hAnsi="Times New Roman" w:cs="Times New Roman"/>
          <w:sz w:val="24"/>
          <w:szCs w:val="24"/>
        </w:rPr>
        <w:t>Występują</w:t>
      </w:r>
      <w:r w:rsidR="008508C4" w:rsidRPr="00BB3F5E">
        <w:rPr>
          <w:rFonts w:ascii="Times New Roman" w:eastAsia="Calibri" w:hAnsi="Times New Roman" w:cs="Times New Roman"/>
          <w:sz w:val="24"/>
          <w:szCs w:val="24"/>
        </w:rPr>
        <w:t xml:space="preserve">ce </w:t>
      </w:r>
      <w:r w:rsidR="00FF0FCF">
        <w:rPr>
          <w:rFonts w:ascii="Times New Roman" w:eastAsia="Calibri" w:hAnsi="Times New Roman" w:cs="Times New Roman"/>
          <w:sz w:val="24"/>
          <w:szCs w:val="24"/>
        </w:rPr>
        <w:t xml:space="preserve">nieporozumienia </w:t>
      </w:r>
      <w:r w:rsidRPr="00BB3F5E">
        <w:rPr>
          <w:rFonts w:ascii="Times New Roman" w:eastAsia="Calibri" w:hAnsi="Times New Roman" w:cs="Times New Roman"/>
          <w:sz w:val="24"/>
          <w:szCs w:val="24"/>
        </w:rPr>
        <w:t>w zakresie realizacji przedsię</w:t>
      </w:r>
      <w:r w:rsidR="00FF0FCF">
        <w:rPr>
          <w:rFonts w:ascii="Times New Roman" w:eastAsia="Calibri" w:hAnsi="Times New Roman" w:cs="Times New Roman"/>
          <w:sz w:val="24"/>
          <w:szCs w:val="24"/>
        </w:rPr>
        <w:t>wzięć alarmowania</w:t>
      </w:r>
      <w:r w:rsidR="008508C4" w:rsidRPr="00BB3F5E">
        <w:rPr>
          <w:rFonts w:ascii="Times New Roman" w:eastAsia="Calibri" w:hAnsi="Times New Roman" w:cs="Times New Roman"/>
          <w:sz w:val="24"/>
          <w:szCs w:val="24"/>
        </w:rPr>
        <w:t xml:space="preserve"> </w:t>
      </w:r>
      <w:r w:rsidR="00BB3F5E" w:rsidRPr="00BB3F5E">
        <w:rPr>
          <w:rFonts w:ascii="Times New Roman" w:eastAsia="Calibri" w:hAnsi="Times New Roman" w:cs="Times New Roman"/>
          <w:sz w:val="24"/>
          <w:szCs w:val="24"/>
        </w:rPr>
        <w:t>stanowiły słabą stronę</w:t>
      </w:r>
      <w:r w:rsidR="00DA7B23">
        <w:rPr>
          <w:rFonts w:ascii="Times New Roman" w:eastAsia="Calibri" w:hAnsi="Times New Roman" w:cs="Times New Roman"/>
          <w:sz w:val="24"/>
          <w:szCs w:val="24"/>
        </w:rPr>
        <w:t xml:space="preserve"> działań</w:t>
      </w:r>
      <w:r w:rsidR="00B16157">
        <w:rPr>
          <w:rFonts w:ascii="Times New Roman" w:eastAsia="Calibri" w:hAnsi="Times New Roman" w:cs="Times New Roman"/>
          <w:sz w:val="24"/>
          <w:szCs w:val="24"/>
        </w:rPr>
        <w:t xml:space="preserve"> alarmowych w Uniwersytecie</w:t>
      </w:r>
      <w:r w:rsidR="00115B7F">
        <w:rPr>
          <w:rFonts w:ascii="Times New Roman" w:eastAsia="Calibri" w:hAnsi="Times New Roman" w:cs="Times New Roman"/>
          <w:sz w:val="24"/>
          <w:szCs w:val="24"/>
        </w:rPr>
        <w:t xml:space="preserve">; </w:t>
      </w:r>
      <w:r w:rsidR="00FF0FCF">
        <w:rPr>
          <w:rFonts w:ascii="Times New Roman" w:eastAsia="Calibri" w:hAnsi="Times New Roman" w:cs="Times New Roman"/>
          <w:sz w:val="24"/>
          <w:szCs w:val="24"/>
        </w:rPr>
        <w:t xml:space="preserve">wynikały z </w:t>
      </w:r>
      <w:r w:rsidRPr="00BB3F5E">
        <w:rPr>
          <w:rFonts w:ascii="Times New Roman" w:eastAsia="Calibri" w:hAnsi="Times New Roman" w:cs="Times New Roman"/>
          <w:sz w:val="24"/>
          <w:szCs w:val="24"/>
        </w:rPr>
        <w:t>niezrozumienia istoty alarmowania w sensie cza</w:t>
      </w:r>
      <w:r w:rsidR="00BB3F5E">
        <w:rPr>
          <w:rFonts w:ascii="Times New Roman" w:eastAsia="Calibri" w:hAnsi="Times New Roman" w:cs="Times New Roman"/>
          <w:sz w:val="24"/>
          <w:szCs w:val="24"/>
        </w:rPr>
        <w:t>sowym i w sensie merytorycznym</w:t>
      </w:r>
      <w:r w:rsidR="00DA7B23">
        <w:rPr>
          <w:rFonts w:ascii="Times New Roman" w:eastAsia="Calibri" w:hAnsi="Times New Roman" w:cs="Times New Roman"/>
          <w:sz w:val="24"/>
          <w:szCs w:val="24"/>
        </w:rPr>
        <w:t>, co zostało wyjaśnione</w:t>
      </w:r>
      <w:r w:rsidR="00115B7F">
        <w:rPr>
          <w:rFonts w:ascii="Times New Roman" w:eastAsia="Calibri" w:hAnsi="Times New Roman" w:cs="Times New Roman"/>
          <w:sz w:val="24"/>
          <w:szCs w:val="24"/>
        </w:rPr>
        <w:t xml:space="preserve"> i </w:t>
      </w:r>
      <w:r w:rsidR="000F1A1D">
        <w:rPr>
          <w:rFonts w:ascii="Times New Roman" w:eastAsia="Calibri" w:hAnsi="Times New Roman" w:cs="Times New Roman"/>
          <w:sz w:val="24"/>
          <w:szCs w:val="24"/>
        </w:rPr>
        <w:t>uświadomione</w:t>
      </w:r>
      <w:r w:rsidR="00F72663">
        <w:rPr>
          <w:rFonts w:ascii="Times New Roman" w:eastAsia="Calibri" w:hAnsi="Times New Roman" w:cs="Times New Roman"/>
          <w:sz w:val="24"/>
          <w:szCs w:val="24"/>
        </w:rPr>
        <w:t>:</w:t>
      </w:r>
    </w:p>
    <w:p w:rsidR="00DA7B23" w:rsidRDefault="00F72663" w:rsidP="007E343B">
      <w:pPr>
        <w:pStyle w:val="Akapitzlist"/>
        <w:numPr>
          <w:ilvl w:val="0"/>
          <w:numId w:val="22"/>
        </w:numPr>
        <w:spacing w:before="120" w:after="120" w:line="36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095E6F" w:rsidRPr="00DA7B23">
        <w:rPr>
          <w:rFonts w:ascii="Times New Roman" w:eastAsia="Calibri" w:hAnsi="Times New Roman" w:cs="Times New Roman"/>
          <w:sz w:val="24"/>
          <w:szCs w:val="24"/>
        </w:rPr>
        <w:t xml:space="preserve">stota nieporozumienia w sensie czasowym polega na tym, że realizacja przedsięwzięć alarmowania dotyczy fazy </w:t>
      </w:r>
      <w:r w:rsidR="00BB3F5E" w:rsidRPr="00DA7B23">
        <w:rPr>
          <w:rFonts w:ascii="Times New Roman" w:eastAsia="Calibri" w:hAnsi="Times New Roman" w:cs="Times New Roman"/>
          <w:sz w:val="24"/>
          <w:szCs w:val="24"/>
        </w:rPr>
        <w:t>alarmu (</w:t>
      </w:r>
      <w:r w:rsidR="00095E6F" w:rsidRPr="00DA7B23">
        <w:rPr>
          <w:rFonts w:ascii="Times New Roman" w:eastAsia="Calibri" w:hAnsi="Times New Roman" w:cs="Times New Roman"/>
          <w:sz w:val="24"/>
          <w:szCs w:val="24"/>
        </w:rPr>
        <w:t>walki z zagrożeniem</w:t>
      </w:r>
      <w:r w:rsidR="00BB3F5E" w:rsidRPr="00DA7B23">
        <w:rPr>
          <w:rFonts w:ascii="Times New Roman" w:eastAsia="Calibri" w:hAnsi="Times New Roman" w:cs="Times New Roman"/>
          <w:sz w:val="24"/>
          <w:szCs w:val="24"/>
        </w:rPr>
        <w:t>)</w:t>
      </w:r>
      <w:r w:rsidR="00293013">
        <w:rPr>
          <w:rFonts w:ascii="Times New Roman" w:eastAsia="Calibri" w:hAnsi="Times New Roman" w:cs="Times New Roman"/>
          <w:sz w:val="24"/>
          <w:szCs w:val="24"/>
        </w:rPr>
        <w:t xml:space="preserve">, czyli </w:t>
      </w:r>
      <w:r w:rsidR="00095E6F" w:rsidRPr="00DA7B23">
        <w:rPr>
          <w:rFonts w:ascii="Times New Roman" w:eastAsia="Calibri" w:hAnsi="Times New Roman" w:cs="Times New Roman"/>
          <w:sz w:val="24"/>
          <w:szCs w:val="24"/>
        </w:rPr>
        <w:t xml:space="preserve">od zaistnienia zagrożenia do </w:t>
      </w:r>
      <w:r w:rsidR="00BB3F5E" w:rsidRPr="00DA7B23">
        <w:rPr>
          <w:rFonts w:ascii="Times New Roman" w:eastAsia="Calibri" w:hAnsi="Times New Roman" w:cs="Times New Roman"/>
          <w:sz w:val="24"/>
          <w:szCs w:val="24"/>
        </w:rPr>
        <w:t>jego ustąpienia</w:t>
      </w:r>
      <w:r w:rsidR="00293013">
        <w:rPr>
          <w:rFonts w:ascii="Times New Roman" w:eastAsia="Calibri" w:hAnsi="Times New Roman" w:cs="Times New Roman"/>
          <w:sz w:val="24"/>
          <w:szCs w:val="24"/>
        </w:rPr>
        <w:t xml:space="preserve">, </w:t>
      </w:r>
      <w:r w:rsidR="00DA7B23" w:rsidRPr="00DA7B23">
        <w:rPr>
          <w:rFonts w:ascii="Times New Roman" w:eastAsia="Calibri" w:hAnsi="Times New Roman" w:cs="Times New Roman"/>
          <w:sz w:val="24"/>
          <w:szCs w:val="24"/>
        </w:rPr>
        <w:t>a inne działania z zakresu bezpie</w:t>
      </w:r>
      <w:r>
        <w:rPr>
          <w:rFonts w:ascii="Times New Roman" w:eastAsia="Calibri" w:hAnsi="Times New Roman" w:cs="Times New Roman"/>
          <w:sz w:val="24"/>
          <w:szCs w:val="24"/>
        </w:rPr>
        <w:t xml:space="preserve">czeństwa należą do </w:t>
      </w:r>
      <w:r w:rsidR="00293013">
        <w:rPr>
          <w:rFonts w:ascii="Times New Roman" w:eastAsia="Calibri" w:hAnsi="Times New Roman" w:cs="Times New Roman"/>
          <w:sz w:val="24"/>
          <w:szCs w:val="24"/>
        </w:rPr>
        <w:t>działań zapobiegawczych (</w:t>
      </w:r>
      <w:r>
        <w:rPr>
          <w:rFonts w:ascii="Times New Roman" w:eastAsia="Calibri" w:hAnsi="Times New Roman" w:cs="Times New Roman"/>
          <w:sz w:val="24"/>
          <w:szCs w:val="24"/>
        </w:rPr>
        <w:t>profilaktyki</w:t>
      </w:r>
      <w:r w:rsidR="00293013">
        <w:rPr>
          <w:rFonts w:ascii="Times New Roman" w:eastAsia="Calibri" w:hAnsi="Times New Roman" w:cs="Times New Roman"/>
          <w:sz w:val="24"/>
          <w:szCs w:val="24"/>
        </w:rPr>
        <w:t>)</w:t>
      </w:r>
      <w:r>
        <w:rPr>
          <w:rFonts w:ascii="Times New Roman" w:eastAsia="Calibri" w:hAnsi="Times New Roman" w:cs="Times New Roman"/>
          <w:sz w:val="24"/>
          <w:szCs w:val="24"/>
        </w:rPr>
        <w:t xml:space="preserve"> i</w:t>
      </w:r>
      <w:r w:rsidR="00DA7B23" w:rsidRPr="00DA7B23">
        <w:rPr>
          <w:rFonts w:ascii="Times New Roman" w:eastAsia="Calibri" w:hAnsi="Times New Roman" w:cs="Times New Roman"/>
          <w:sz w:val="24"/>
          <w:szCs w:val="24"/>
        </w:rPr>
        <w:t xml:space="preserve"> realizowane są przed zaistnieniem zagrożenia</w:t>
      </w:r>
      <w:r w:rsidR="00B16157">
        <w:rPr>
          <w:rFonts w:ascii="Times New Roman" w:eastAsia="Calibri" w:hAnsi="Times New Roman" w:cs="Times New Roman"/>
          <w:sz w:val="24"/>
          <w:szCs w:val="24"/>
        </w:rPr>
        <w:t>,</w:t>
      </w:r>
    </w:p>
    <w:p w:rsidR="00C9425F" w:rsidRPr="00A71FD6" w:rsidRDefault="00F72663" w:rsidP="00A71FD6">
      <w:pPr>
        <w:pStyle w:val="Akapitzlist"/>
        <w:numPr>
          <w:ilvl w:val="0"/>
          <w:numId w:val="22"/>
        </w:numPr>
        <w:spacing w:before="120" w:after="360" w:line="360" w:lineRule="auto"/>
        <w:ind w:left="56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w:t>
      </w:r>
      <w:r w:rsidR="00095E6F" w:rsidRPr="00DA7B23">
        <w:rPr>
          <w:rFonts w:ascii="Times New Roman" w:eastAsia="Calibri" w:hAnsi="Times New Roman" w:cs="Times New Roman"/>
          <w:sz w:val="24"/>
          <w:szCs w:val="24"/>
        </w:rPr>
        <w:t xml:space="preserve">stota nieporozumienia w sensie merytorycznym polega na tym, że </w:t>
      </w:r>
      <w:r w:rsidR="0011549F">
        <w:rPr>
          <w:rFonts w:ascii="Times New Roman" w:eastAsia="Calibri" w:hAnsi="Times New Roman" w:cs="Times New Roman"/>
          <w:sz w:val="24"/>
          <w:szCs w:val="24"/>
        </w:rPr>
        <w:t>przygotowanie i </w:t>
      </w:r>
      <w:r w:rsidR="00416B06">
        <w:rPr>
          <w:rFonts w:ascii="Times New Roman" w:eastAsia="Calibri" w:hAnsi="Times New Roman" w:cs="Times New Roman"/>
          <w:sz w:val="24"/>
          <w:szCs w:val="24"/>
        </w:rPr>
        <w:t>realizacja przedsięwzięć alarmowania jest działaniem organizacyjnym</w:t>
      </w:r>
      <w:r w:rsidR="00095E6F" w:rsidRPr="00DA7B23">
        <w:rPr>
          <w:rFonts w:ascii="Times New Roman" w:eastAsia="Calibri" w:hAnsi="Times New Roman" w:cs="Times New Roman"/>
          <w:sz w:val="24"/>
          <w:szCs w:val="24"/>
        </w:rPr>
        <w:t>,</w:t>
      </w:r>
      <w:r w:rsidR="00DA7B23" w:rsidRPr="00DA7B23">
        <w:rPr>
          <w:rFonts w:ascii="Times New Roman" w:eastAsia="Calibri" w:hAnsi="Times New Roman" w:cs="Times New Roman"/>
          <w:sz w:val="24"/>
          <w:szCs w:val="24"/>
        </w:rPr>
        <w:t xml:space="preserve"> </w:t>
      </w:r>
      <w:r w:rsidR="00416B06">
        <w:rPr>
          <w:rFonts w:ascii="Times New Roman" w:eastAsia="Calibri" w:hAnsi="Times New Roman" w:cs="Times New Roman"/>
          <w:sz w:val="24"/>
          <w:szCs w:val="24"/>
        </w:rPr>
        <w:t xml:space="preserve">a inne działania z </w:t>
      </w:r>
      <w:r w:rsidR="00095E6F" w:rsidRPr="00DA7B23">
        <w:rPr>
          <w:rFonts w:ascii="Times New Roman" w:eastAsia="Calibri" w:hAnsi="Times New Roman" w:cs="Times New Roman"/>
          <w:sz w:val="24"/>
          <w:szCs w:val="24"/>
        </w:rPr>
        <w:t>zakresu bezpiec</w:t>
      </w:r>
      <w:r w:rsidR="008508C4" w:rsidRPr="00DA7B23">
        <w:rPr>
          <w:rFonts w:ascii="Times New Roman" w:eastAsia="Calibri" w:hAnsi="Times New Roman" w:cs="Times New Roman"/>
          <w:sz w:val="24"/>
          <w:szCs w:val="24"/>
        </w:rPr>
        <w:t>zeństwa realizowane w Uniwersytecie</w:t>
      </w:r>
      <w:r w:rsidR="00095E6F" w:rsidRPr="00DA7B23">
        <w:rPr>
          <w:rFonts w:ascii="Times New Roman" w:eastAsia="Calibri" w:hAnsi="Times New Roman" w:cs="Times New Roman"/>
          <w:sz w:val="24"/>
          <w:szCs w:val="24"/>
        </w:rPr>
        <w:t xml:space="preserve"> mają charakter </w:t>
      </w:r>
      <w:r w:rsidR="0011549F">
        <w:rPr>
          <w:rFonts w:ascii="Times New Roman" w:eastAsia="Calibri" w:hAnsi="Times New Roman" w:cs="Times New Roman"/>
          <w:sz w:val="24"/>
          <w:szCs w:val="24"/>
        </w:rPr>
        <w:t>merytoryczny i </w:t>
      </w:r>
      <w:r w:rsidR="00095E6F" w:rsidRPr="00DA7B23">
        <w:rPr>
          <w:rFonts w:ascii="Times New Roman" w:eastAsia="Calibri" w:hAnsi="Times New Roman" w:cs="Times New Roman"/>
          <w:sz w:val="24"/>
          <w:szCs w:val="24"/>
        </w:rPr>
        <w:t>techniczny, np.</w:t>
      </w:r>
      <w:r w:rsidR="00C9425F">
        <w:rPr>
          <w:rFonts w:ascii="Times New Roman" w:eastAsia="Calibri" w:hAnsi="Times New Roman" w:cs="Times New Roman"/>
          <w:sz w:val="24"/>
          <w:szCs w:val="24"/>
        </w:rPr>
        <w:t>:</w:t>
      </w:r>
      <w:r w:rsidR="00095E6F" w:rsidRPr="00DA7B23">
        <w:rPr>
          <w:rFonts w:ascii="Times New Roman" w:eastAsia="Calibri" w:hAnsi="Times New Roman" w:cs="Times New Roman"/>
          <w:sz w:val="24"/>
          <w:szCs w:val="24"/>
        </w:rPr>
        <w:t xml:space="preserve"> </w:t>
      </w:r>
      <w:r>
        <w:rPr>
          <w:rFonts w:ascii="Times New Roman" w:eastAsia="Calibri" w:hAnsi="Times New Roman" w:cs="Times New Roman"/>
          <w:sz w:val="24"/>
          <w:szCs w:val="24"/>
        </w:rPr>
        <w:t>nauczanie umiejętności posługiwania</w:t>
      </w:r>
      <w:r w:rsidR="00095E6F" w:rsidRPr="00DA7B23">
        <w:rPr>
          <w:rFonts w:ascii="Times New Roman" w:eastAsia="Calibri" w:hAnsi="Times New Roman" w:cs="Times New Roman"/>
          <w:sz w:val="24"/>
          <w:szCs w:val="24"/>
        </w:rPr>
        <w:t xml:space="preserve"> </w:t>
      </w:r>
      <w:r w:rsidR="00C9425F">
        <w:rPr>
          <w:rFonts w:ascii="Times New Roman" w:eastAsia="Calibri" w:hAnsi="Times New Roman" w:cs="Times New Roman"/>
          <w:sz w:val="24"/>
          <w:szCs w:val="24"/>
        </w:rPr>
        <w:t>się sprzętem gaśniczym</w:t>
      </w:r>
      <w:r w:rsidR="00095E6F" w:rsidRPr="00DA7B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nauczanie </w:t>
      </w:r>
      <w:r w:rsidR="00095E6F" w:rsidRPr="00DA7B23">
        <w:rPr>
          <w:rFonts w:ascii="Times New Roman" w:eastAsia="Calibri" w:hAnsi="Times New Roman" w:cs="Times New Roman"/>
          <w:sz w:val="24"/>
          <w:szCs w:val="24"/>
        </w:rPr>
        <w:t>umiejętnoś</w:t>
      </w:r>
      <w:r>
        <w:rPr>
          <w:rFonts w:ascii="Times New Roman" w:eastAsia="Calibri" w:hAnsi="Times New Roman" w:cs="Times New Roman"/>
          <w:sz w:val="24"/>
          <w:szCs w:val="24"/>
        </w:rPr>
        <w:t>ci</w:t>
      </w:r>
      <w:r w:rsidR="008508C4" w:rsidRPr="00DA7B23">
        <w:rPr>
          <w:rFonts w:ascii="Times New Roman" w:eastAsia="Calibri" w:hAnsi="Times New Roman" w:cs="Times New Roman"/>
          <w:sz w:val="24"/>
          <w:szCs w:val="24"/>
        </w:rPr>
        <w:t xml:space="preserve"> udzielania pierwszej pomocy</w:t>
      </w:r>
      <w:r w:rsidR="00C9425F">
        <w:rPr>
          <w:rFonts w:ascii="Times New Roman" w:eastAsia="Calibri" w:hAnsi="Times New Roman" w:cs="Times New Roman"/>
          <w:sz w:val="24"/>
          <w:szCs w:val="24"/>
        </w:rPr>
        <w:t xml:space="preserve">, </w:t>
      </w:r>
      <w:r w:rsidR="00FF62D3">
        <w:rPr>
          <w:rFonts w:ascii="Times New Roman" w:eastAsia="Calibri" w:hAnsi="Times New Roman" w:cs="Times New Roman"/>
          <w:sz w:val="24"/>
          <w:szCs w:val="24"/>
        </w:rPr>
        <w:t xml:space="preserve">trening w </w:t>
      </w:r>
      <w:r w:rsidR="004131DB">
        <w:rPr>
          <w:rFonts w:ascii="Times New Roman" w:eastAsia="Calibri" w:hAnsi="Times New Roman" w:cs="Times New Roman"/>
          <w:sz w:val="24"/>
          <w:szCs w:val="24"/>
        </w:rPr>
        <w:t xml:space="preserve">ewakuacji, </w:t>
      </w:r>
      <w:r>
        <w:rPr>
          <w:rFonts w:ascii="Times New Roman" w:eastAsia="Calibri" w:hAnsi="Times New Roman" w:cs="Times New Roman"/>
          <w:sz w:val="24"/>
          <w:szCs w:val="24"/>
        </w:rPr>
        <w:t xml:space="preserve">propagowanie zachowań wolnych od </w:t>
      </w:r>
      <w:r w:rsidR="00C9425F">
        <w:rPr>
          <w:rFonts w:ascii="Times New Roman" w:eastAsia="Calibri" w:hAnsi="Times New Roman" w:cs="Times New Roman"/>
          <w:sz w:val="24"/>
          <w:szCs w:val="24"/>
        </w:rPr>
        <w:t>nałogów</w:t>
      </w:r>
      <w:r w:rsidR="00416B06">
        <w:rPr>
          <w:rFonts w:ascii="Times New Roman" w:eastAsia="Calibri" w:hAnsi="Times New Roman" w:cs="Times New Roman"/>
          <w:sz w:val="24"/>
          <w:szCs w:val="24"/>
        </w:rPr>
        <w:t>, instruowanie portierów</w:t>
      </w:r>
      <w:r w:rsidR="00C9425F">
        <w:rPr>
          <w:rFonts w:ascii="Times New Roman" w:eastAsia="Calibri" w:hAnsi="Times New Roman" w:cs="Times New Roman"/>
          <w:sz w:val="24"/>
          <w:szCs w:val="24"/>
        </w:rPr>
        <w:t xml:space="preserve"> itp.</w:t>
      </w:r>
    </w:p>
    <w:p w:rsidR="000D548F" w:rsidRPr="000D548F" w:rsidRDefault="000D548F" w:rsidP="000D548F">
      <w:pPr>
        <w:spacing w:before="120" w:after="120" w:line="360" w:lineRule="auto"/>
        <w:jc w:val="center"/>
        <w:rPr>
          <w:rFonts w:ascii="Times New Roman" w:eastAsia="Calibri" w:hAnsi="Times New Roman" w:cs="Times New Roman"/>
          <w:b/>
          <w:sz w:val="24"/>
        </w:rPr>
      </w:pPr>
      <w:r w:rsidRPr="000D548F">
        <w:rPr>
          <w:rFonts w:ascii="Times New Roman" w:eastAsia="Calibri" w:hAnsi="Times New Roman" w:cs="Times New Roman"/>
          <w:b/>
          <w:sz w:val="24"/>
        </w:rPr>
        <w:t>6.</w:t>
      </w:r>
      <w:r w:rsidRPr="000D548F">
        <w:rPr>
          <w:rFonts w:ascii="Times New Roman" w:eastAsia="Calibri" w:hAnsi="Times New Roman" w:cs="Times New Roman"/>
          <w:b/>
          <w:sz w:val="24"/>
        </w:rPr>
        <w:tab/>
        <w:t>JAKIE SKUTKI PRAWNE RODZĄ PODEJMOWANE DECYZJE ALARMOWE?</w:t>
      </w:r>
    </w:p>
    <w:p w:rsidR="000D548F" w:rsidRPr="000D548F" w:rsidRDefault="000D548F" w:rsidP="003670A6">
      <w:pPr>
        <w:spacing w:before="120" w:after="120" w:line="360" w:lineRule="auto"/>
        <w:jc w:val="both"/>
        <w:rPr>
          <w:rFonts w:ascii="Times New Roman" w:eastAsia="Calibri" w:hAnsi="Times New Roman" w:cs="Times New Roman"/>
          <w:sz w:val="24"/>
          <w:u w:val="single"/>
        </w:rPr>
      </w:pPr>
      <w:r w:rsidRPr="000D548F">
        <w:rPr>
          <w:rFonts w:ascii="Times New Roman" w:eastAsia="Calibri" w:hAnsi="Times New Roman" w:cs="Times New Roman"/>
          <w:sz w:val="24"/>
          <w:u w:val="single"/>
        </w:rPr>
        <w:t>Przesłanki formalno-prawne i merytoryczne działań alarmowych</w:t>
      </w:r>
      <w:r w:rsidR="00C20C3A">
        <w:rPr>
          <w:rFonts w:ascii="Times New Roman" w:eastAsia="Calibri" w:hAnsi="Times New Roman" w:cs="Times New Roman"/>
          <w:sz w:val="24"/>
          <w:u w:val="single"/>
        </w:rPr>
        <w:t xml:space="preserve"> w Uniwersytecie</w:t>
      </w:r>
      <w:r w:rsidR="006954D0">
        <w:rPr>
          <w:rFonts w:ascii="Times New Roman" w:eastAsia="Calibri" w:hAnsi="Times New Roman" w:cs="Times New Roman"/>
          <w:sz w:val="24"/>
          <w:u w:val="single"/>
        </w:rPr>
        <w:t>, to</w:t>
      </w:r>
      <w:r w:rsidRPr="000D548F">
        <w:rPr>
          <w:rFonts w:ascii="Times New Roman" w:eastAsia="Calibri" w:hAnsi="Times New Roman" w:cs="Times New Roman"/>
          <w:sz w:val="24"/>
          <w:u w:val="single"/>
        </w:rPr>
        <w:t>:</w:t>
      </w:r>
    </w:p>
    <w:p w:rsidR="000D548F" w:rsidRPr="000D548F" w:rsidRDefault="006461E4" w:rsidP="003670A6">
      <w:pPr>
        <w:numPr>
          <w:ilvl w:val="0"/>
          <w:numId w:val="4"/>
        </w:numPr>
        <w:spacing w:before="120" w:after="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U</w:t>
      </w:r>
      <w:r w:rsidR="000D548F" w:rsidRPr="000D548F">
        <w:rPr>
          <w:rFonts w:ascii="Times New Roman" w:eastAsia="Calibri" w:hAnsi="Times New Roman" w:cs="Times New Roman"/>
          <w:sz w:val="24"/>
        </w:rPr>
        <w:t>stawa z dnia 26 kwietnia 2007 r. o zarządzaniu kryzysowym;</w:t>
      </w:r>
    </w:p>
    <w:p w:rsidR="000D548F" w:rsidRPr="000D548F" w:rsidRDefault="006461E4" w:rsidP="003670A6">
      <w:pPr>
        <w:numPr>
          <w:ilvl w:val="0"/>
          <w:numId w:val="4"/>
        </w:numPr>
        <w:spacing w:before="120" w:after="120" w:line="360" w:lineRule="auto"/>
        <w:contextualSpacing/>
        <w:jc w:val="both"/>
        <w:rPr>
          <w:rFonts w:ascii="Times New Roman" w:eastAsia="Calibri" w:hAnsi="Times New Roman" w:cs="Times New Roman"/>
          <w:sz w:val="24"/>
        </w:rPr>
      </w:pPr>
      <w:r w:rsidRPr="008808C5">
        <w:rPr>
          <w:rFonts w:ascii="Times New Roman" w:eastAsia="Calibri" w:hAnsi="Times New Roman" w:cs="Times New Roman"/>
          <w:sz w:val="24"/>
        </w:rPr>
        <w:t>R</w:t>
      </w:r>
      <w:r w:rsidR="000D548F" w:rsidRPr="008808C5">
        <w:rPr>
          <w:rFonts w:ascii="Times New Roman" w:eastAsia="Calibri" w:hAnsi="Times New Roman" w:cs="Times New Roman"/>
          <w:sz w:val="24"/>
        </w:rPr>
        <w:t>ozporządzenie Rady</w:t>
      </w:r>
      <w:r w:rsidR="000D548F" w:rsidRPr="000D548F">
        <w:rPr>
          <w:rFonts w:ascii="Times New Roman" w:eastAsia="Calibri" w:hAnsi="Times New Roman" w:cs="Times New Roman"/>
          <w:sz w:val="24"/>
        </w:rPr>
        <w:t xml:space="preserve"> Ministrów </w:t>
      </w:r>
      <w:r w:rsidR="00115B7F">
        <w:rPr>
          <w:rFonts w:ascii="Times New Roman" w:eastAsia="Calibri" w:hAnsi="Times New Roman" w:cs="Times New Roman"/>
          <w:sz w:val="24"/>
        </w:rPr>
        <w:t xml:space="preserve">z dnia 7 stycznia 2013 r. </w:t>
      </w:r>
      <w:r w:rsidR="000D548F" w:rsidRPr="000D548F">
        <w:rPr>
          <w:rFonts w:ascii="Times New Roman" w:eastAsia="Calibri" w:hAnsi="Times New Roman" w:cs="Times New Roman"/>
          <w:sz w:val="24"/>
        </w:rPr>
        <w:t xml:space="preserve">w sprawie </w:t>
      </w:r>
      <w:r w:rsidR="008808C5">
        <w:rPr>
          <w:rFonts w:ascii="Times New Roman" w:eastAsia="Calibri" w:hAnsi="Times New Roman" w:cs="Times New Roman"/>
          <w:sz w:val="24"/>
        </w:rPr>
        <w:t xml:space="preserve">systemów wykrywania skażeń i </w:t>
      </w:r>
      <w:r w:rsidR="000D548F" w:rsidRPr="000D548F">
        <w:rPr>
          <w:rFonts w:ascii="Times New Roman" w:eastAsia="Calibri" w:hAnsi="Times New Roman" w:cs="Times New Roman"/>
          <w:sz w:val="24"/>
        </w:rPr>
        <w:t>powiadamiania o ich wystąpieniu</w:t>
      </w:r>
      <w:r w:rsidR="008808C5">
        <w:rPr>
          <w:rFonts w:ascii="Times New Roman" w:eastAsia="Calibri" w:hAnsi="Times New Roman" w:cs="Times New Roman"/>
          <w:sz w:val="24"/>
        </w:rPr>
        <w:t xml:space="preserve"> oraz właściwości organów w </w:t>
      </w:r>
      <w:r w:rsidR="00115B7F">
        <w:rPr>
          <w:rFonts w:ascii="Times New Roman" w:eastAsia="Calibri" w:hAnsi="Times New Roman" w:cs="Times New Roman"/>
          <w:sz w:val="24"/>
        </w:rPr>
        <w:t>tych sprawach</w:t>
      </w:r>
      <w:r w:rsidR="000D548F" w:rsidRPr="000D548F">
        <w:rPr>
          <w:rFonts w:ascii="Times New Roman" w:eastAsia="Calibri" w:hAnsi="Times New Roman" w:cs="Times New Roman"/>
          <w:sz w:val="24"/>
        </w:rPr>
        <w:t>;</w:t>
      </w:r>
    </w:p>
    <w:p w:rsidR="000D548F" w:rsidRPr="000D548F" w:rsidRDefault="006461E4" w:rsidP="003670A6">
      <w:pPr>
        <w:numPr>
          <w:ilvl w:val="0"/>
          <w:numId w:val="4"/>
        </w:numPr>
        <w:spacing w:before="120" w:after="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Z</w:t>
      </w:r>
      <w:r w:rsidR="000D548F" w:rsidRPr="000D548F">
        <w:rPr>
          <w:rFonts w:ascii="Times New Roman" w:eastAsia="Calibri" w:hAnsi="Times New Roman" w:cs="Times New Roman"/>
          <w:sz w:val="24"/>
        </w:rPr>
        <w:t>arządzenie Prezydenta miasta Krakowa Nr 1143/2003 w sprawie systemu wykrywania i alarmowania na terenie miasta Krakowa;</w:t>
      </w:r>
    </w:p>
    <w:p w:rsidR="000D548F" w:rsidRPr="000D548F" w:rsidRDefault="000D548F" w:rsidP="003670A6">
      <w:pPr>
        <w:numPr>
          <w:ilvl w:val="0"/>
          <w:numId w:val="4"/>
        </w:numPr>
        <w:spacing w:before="120" w:after="120" w:line="360" w:lineRule="auto"/>
        <w:contextualSpacing/>
        <w:jc w:val="both"/>
        <w:rPr>
          <w:rFonts w:ascii="Times New Roman" w:eastAsia="Calibri" w:hAnsi="Times New Roman" w:cs="Times New Roman"/>
          <w:sz w:val="24"/>
        </w:rPr>
      </w:pPr>
      <w:r w:rsidRPr="000D548F">
        <w:rPr>
          <w:rFonts w:ascii="Times New Roman" w:eastAsia="Calibri" w:hAnsi="Times New Roman" w:cs="Times New Roman"/>
          <w:sz w:val="24"/>
        </w:rPr>
        <w:t>Protokół Dodatkowy I d</w:t>
      </w:r>
      <w:r w:rsidR="008808C5">
        <w:rPr>
          <w:rFonts w:ascii="Times New Roman" w:eastAsia="Calibri" w:hAnsi="Times New Roman" w:cs="Times New Roman"/>
          <w:sz w:val="24"/>
        </w:rPr>
        <w:t>o Konwencji Genewskich -</w:t>
      </w:r>
      <w:r w:rsidRPr="000D548F">
        <w:rPr>
          <w:rFonts w:ascii="Times New Roman" w:eastAsia="Calibri" w:hAnsi="Times New Roman" w:cs="Times New Roman"/>
          <w:sz w:val="24"/>
        </w:rPr>
        <w:t xml:space="preserve"> Art. 61;</w:t>
      </w:r>
    </w:p>
    <w:p w:rsidR="000D548F" w:rsidRPr="000D548F" w:rsidRDefault="00293013" w:rsidP="003670A6">
      <w:pPr>
        <w:numPr>
          <w:ilvl w:val="0"/>
          <w:numId w:val="4"/>
        </w:numPr>
        <w:spacing w:before="120" w:after="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Zatwierdzony przez Ministra </w:t>
      </w:r>
      <w:r w:rsidR="008808C5">
        <w:rPr>
          <w:rFonts w:ascii="Times New Roman" w:eastAsia="Calibri" w:hAnsi="Times New Roman" w:cs="Times New Roman"/>
          <w:sz w:val="24"/>
        </w:rPr>
        <w:t xml:space="preserve">Nauki i Szkolnictwa Wyższego </w:t>
      </w:r>
      <w:r w:rsidR="000D548F" w:rsidRPr="008808C5">
        <w:rPr>
          <w:rFonts w:ascii="Times New Roman" w:eastAsia="Calibri" w:hAnsi="Times New Roman" w:cs="Times New Roman"/>
          <w:i/>
          <w:sz w:val="24"/>
        </w:rPr>
        <w:t>Plan Operacyjn</w:t>
      </w:r>
      <w:r w:rsidR="008808C5">
        <w:rPr>
          <w:rFonts w:ascii="Times New Roman" w:eastAsia="Calibri" w:hAnsi="Times New Roman" w:cs="Times New Roman"/>
          <w:i/>
          <w:sz w:val="24"/>
        </w:rPr>
        <w:t xml:space="preserve">y Funkcjonowania Uniwersytetu </w:t>
      </w:r>
      <w:r w:rsidR="004A3D59">
        <w:rPr>
          <w:rFonts w:ascii="Times New Roman" w:eastAsia="Calibri" w:hAnsi="Times New Roman" w:cs="Times New Roman"/>
          <w:i/>
          <w:sz w:val="24"/>
        </w:rPr>
        <w:t xml:space="preserve">Ekonomicznego w Krakowie </w:t>
      </w:r>
      <w:r w:rsidR="008808C5">
        <w:rPr>
          <w:rFonts w:ascii="Times New Roman" w:eastAsia="Calibri" w:hAnsi="Times New Roman" w:cs="Times New Roman"/>
          <w:i/>
          <w:sz w:val="24"/>
        </w:rPr>
        <w:t xml:space="preserve">w </w:t>
      </w:r>
      <w:r w:rsidR="000D548F" w:rsidRPr="008808C5">
        <w:rPr>
          <w:rFonts w:ascii="Times New Roman" w:eastAsia="Calibri" w:hAnsi="Times New Roman" w:cs="Times New Roman"/>
          <w:i/>
          <w:sz w:val="24"/>
        </w:rPr>
        <w:t>warunkach zewnętrznego zagrożenia bezpieczeństwa państwa i w czasie wojny</w:t>
      </w:r>
      <w:r w:rsidR="00C20C3A">
        <w:rPr>
          <w:rFonts w:ascii="Times New Roman" w:eastAsia="Calibri" w:hAnsi="Times New Roman" w:cs="Times New Roman"/>
          <w:sz w:val="24"/>
        </w:rPr>
        <w:t>;</w:t>
      </w:r>
    </w:p>
    <w:p w:rsidR="000D548F" w:rsidRPr="000D548F" w:rsidRDefault="000D548F" w:rsidP="003670A6">
      <w:pPr>
        <w:numPr>
          <w:ilvl w:val="0"/>
          <w:numId w:val="4"/>
        </w:numPr>
        <w:spacing w:before="120" w:after="120" w:line="360" w:lineRule="auto"/>
        <w:contextualSpacing/>
        <w:jc w:val="both"/>
        <w:rPr>
          <w:rFonts w:ascii="Times New Roman" w:eastAsia="Calibri" w:hAnsi="Times New Roman" w:cs="Times New Roman"/>
          <w:sz w:val="24"/>
        </w:rPr>
      </w:pPr>
      <w:r w:rsidRPr="000D548F">
        <w:rPr>
          <w:rFonts w:ascii="Times New Roman" w:eastAsia="Calibri" w:hAnsi="Times New Roman" w:cs="Times New Roman"/>
          <w:sz w:val="24"/>
        </w:rPr>
        <w:t>Zarządzenie Rektora Uniwersytetu</w:t>
      </w:r>
      <w:r w:rsidR="008808C5">
        <w:rPr>
          <w:rFonts w:ascii="Times New Roman" w:eastAsia="Calibri" w:hAnsi="Times New Roman" w:cs="Times New Roman"/>
          <w:sz w:val="24"/>
        </w:rPr>
        <w:t xml:space="preserve"> Ekonomicznego w Krakowie</w:t>
      </w:r>
      <w:r w:rsidRPr="000D548F">
        <w:rPr>
          <w:rFonts w:ascii="Times New Roman" w:eastAsia="Calibri" w:hAnsi="Times New Roman" w:cs="Times New Roman"/>
          <w:sz w:val="24"/>
        </w:rPr>
        <w:t xml:space="preserve"> nr </w:t>
      </w:r>
      <w:r w:rsidR="008808C5">
        <w:rPr>
          <w:rFonts w:ascii="Times New Roman" w:eastAsia="Calibri" w:hAnsi="Times New Roman" w:cs="Times New Roman"/>
          <w:sz w:val="24"/>
        </w:rPr>
        <w:t>R-0201-</w:t>
      </w:r>
      <w:r w:rsidRPr="000D548F">
        <w:rPr>
          <w:rFonts w:ascii="Times New Roman" w:eastAsia="Calibri" w:hAnsi="Times New Roman" w:cs="Times New Roman"/>
          <w:sz w:val="24"/>
        </w:rPr>
        <w:t>17/2014</w:t>
      </w:r>
      <w:r w:rsidR="00C20C3A">
        <w:rPr>
          <w:rFonts w:ascii="Times New Roman" w:eastAsia="Calibri" w:hAnsi="Times New Roman" w:cs="Times New Roman"/>
          <w:sz w:val="24"/>
        </w:rPr>
        <w:t>;</w:t>
      </w:r>
    </w:p>
    <w:p w:rsidR="000D548F" w:rsidRPr="000D548F" w:rsidRDefault="000D548F" w:rsidP="003670A6">
      <w:pPr>
        <w:numPr>
          <w:ilvl w:val="0"/>
          <w:numId w:val="4"/>
        </w:numPr>
        <w:spacing w:before="120" w:after="120" w:line="360" w:lineRule="auto"/>
        <w:contextualSpacing/>
        <w:jc w:val="both"/>
        <w:rPr>
          <w:rFonts w:ascii="Times New Roman" w:eastAsia="Calibri" w:hAnsi="Times New Roman" w:cs="Times New Roman"/>
          <w:sz w:val="24"/>
        </w:rPr>
      </w:pPr>
      <w:r w:rsidRPr="008808C5">
        <w:rPr>
          <w:rFonts w:ascii="Times New Roman" w:eastAsia="Calibri" w:hAnsi="Times New Roman" w:cs="Times New Roman"/>
          <w:i/>
          <w:sz w:val="24"/>
        </w:rPr>
        <w:t>Instrukcja Alarmowa Uniwersytetu</w:t>
      </w:r>
      <w:r w:rsidR="00293013" w:rsidRPr="008808C5">
        <w:rPr>
          <w:rFonts w:ascii="Times New Roman" w:eastAsia="Calibri" w:hAnsi="Times New Roman" w:cs="Times New Roman"/>
          <w:i/>
          <w:sz w:val="24"/>
        </w:rPr>
        <w:t xml:space="preserve"> Ekonomicznego w Krakowie</w:t>
      </w:r>
      <w:r w:rsidRPr="000D548F">
        <w:rPr>
          <w:rFonts w:ascii="Times New Roman" w:eastAsia="Calibri" w:hAnsi="Times New Roman" w:cs="Times New Roman"/>
          <w:sz w:val="24"/>
        </w:rPr>
        <w:t>;</w:t>
      </w:r>
    </w:p>
    <w:p w:rsidR="000D548F" w:rsidRPr="000D548F" w:rsidRDefault="006461E4" w:rsidP="003670A6">
      <w:pPr>
        <w:numPr>
          <w:ilvl w:val="0"/>
          <w:numId w:val="4"/>
        </w:numPr>
        <w:spacing w:before="120" w:after="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P</w:t>
      </w:r>
      <w:r w:rsidR="00293013">
        <w:rPr>
          <w:rFonts w:ascii="Times New Roman" w:eastAsia="Calibri" w:hAnsi="Times New Roman" w:cs="Times New Roman"/>
          <w:sz w:val="24"/>
        </w:rPr>
        <w:t>rzydzielone dla Uniwersytetu</w:t>
      </w:r>
      <w:r w:rsidR="000D548F" w:rsidRPr="000D548F">
        <w:rPr>
          <w:rFonts w:ascii="Times New Roman" w:eastAsia="Calibri" w:hAnsi="Times New Roman" w:cs="Times New Roman"/>
          <w:sz w:val="24"/>
        </w:rPr>
        <w:t xml:space="preserve"> przez Pre</w:t>
      </w:r>
      <w:r w:rsidR="00C20C3A">
        <w:rPr>
          <w:rFonts w:ascii="Times New Roman" w:eastAsia="Calibri" w:hAnsi="Times New Roman" w:cs="Times New Roman"/>
          <w:sz w:val="24"/>
        </w:rPr>
        <w:t>zydenta miasta Krakowa zadania obrony c</w:t>
      </w:r>
      <w:r w:rsidR="000D548F" w:rsidRPr="000D548F">
        <w:rPr>
          <w:rFonts w:ascii="Times New Roman" w:eastAsia="Calibri" w:hAnsi="Times New Roman" w:cs="Times New Roman"/>
          <w:sz w:val="24"/>
        </w:rPr>
        <w:t>ywilnej;</w:t>
      </w:r>
    </w:p>
    <w:p w:rsidR="000D548F" w:rsidRPr="000D548F" w:rsidRDefault="006461E4" w:rsidP="003670A6">
      <w:pPr>
        <w:numPr>
          <w:ilvl w:val="0"/>
          <w:numId w:val="4"/>
        </w:numPr>
        <w:spacing w:before="120" w:after="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R</w:t>
      </w:r>
      <w:r w:rsidR="000D548F" w:rsidRPr="000D548F">
        <w:rPr>
          <w:rFonts w:ascii="Times New Roman" w:eastAsia="Calibri" w:hAnsi="Times New Roman" w:cs="Times New Roman"/>
          <w:sz w:val="24"/>
        </w:rPr>
        <w:t>ealna potrzeba i konieczność zapewnienia bezpieczeństwa</w:t>
      </w:r>
      <w:r w:rsidR="00C20C3A">
        <w:rPr>
          <w:rFonts w:ascii="Times New Roman" w:eastAsia="Calibri" w:hAnsi="Times New Roman" w:cs="Times New Roman"/>
          <w:sz w:val="24"/>
        </w:rPr>
        <w:t xml:space="preserve"> dla osób przebywających w obiektach Uniwersytetu</w:t>
      </w:r>
      <w:r w:rsidR="008808C5">
        <w:rPr>
          <w:rFonts w:ascii="Times New Roman" w:eastAsia="Calibri" w:hAnsi="Times New Roman" w:cs="Times New Roman"/>
          <w:sz w:val="24"/>
        </w:rPr>
        <w:t xml:space="preserve"> (kilka tysięcy osób)</w:t>
      </w:r>
      <w:r w:rsidR="00C20C3A">
        <w:rPr>
          <w:rFonts w:ascii="Times New Roman" w:eastAsia="Calibri" w:hAnsi="Times New Roman" w:cs="Times New Roman"/>
          <w:sz w:val="24"/>
        </w:rPr>
        <w:t xml:space="preserve"> poprzez zorganizowane działania;</w:t>
      </w:r>
    </w:p>
    <w:p w:rsidR="00115B7F" w:rsidRPr="008808C5" w:rsidRDefault="00C20C3A" w:rsidP="00115B7F">
      <w:pPr>
        <w:numPr>
          <w:ilvl w:val="0"/>
          <w:numId w:val="4"/>
        </w:numPr>
        <w:spacing w:before="120" w:after="120" w:line="360" w:lineRule="auto"/>
        <w:contextualSpacing/>
        <w:jc w:val="both"/>
        <w:rPr>
          <w:rFonts w:ascii="Times New Roman" w:eastAsia="Calibri" w:hAnsi="Times New Roman" w:cs="Times New Roman"/>
          <w:sz w:val="24"/>
        </w:rPr>
      </w:pPr>
      <w:r w:rsidRPr="006461E4">
        <w:rPr>
          <w:rFonts w:ascii="Times New Roman" w:eastAsia="Calibri" w:hAnsi="Times New Roman" w:cs="Times New Roman"/>
          <w:sz w:val="24"/>
        </w:rPr>
        <w:t xml:space="preserve">Uniwersytet jest </w:t>
      </w:r>
      <w:r w:rsidR="000D548F" w:rsidRPr="006461E4">
        <w:rPr>
          <w:rFonts w:ascii="Times New Roman" w:eastAsia="Calibri" w:hAnsi="Times New Roman" w:cs="Times New Roman"/>
          <w:sz w:val="24"/>
        </w:rPr>
        <w:t>uczelnią publiczną</w:t>
      </w:r>
      <w:r w:rsidR="00E176DE" w:rsidRPr="006461E4">
        <w:rPr>
          <w:rFonts w:ascii="Times New Roman" w:eastAsia="Calibri" w:hAnsi="Times New Roman" w:cs="Times New Roman"/>
          <w:sz w:val="24"/>
        </w:rPr>
        <w:t>, państwową jednostką organizacyjną</w:t>
      </w:r>
      <w:r w:rsidR="000D548F" w:rsidRPr="006461E4">
        <w:rPr>
          <w:rFonts w:ascii="Times New Roman" w:eastAsia="Calibri" w:hAnsi="Times New Roman" w:cs="Times New Roman"/>
          <w:sz w:val="24"/>
        </w:rPr>
        <w:t xml:space="preserve"> z ustawowo określoną autonomią.</w:t>
      </w:r>
    </w:p>
    <w:p w:rsidR="00471DA9" w:rsidRPr="00877A20" w:rsidRDefault="00877A20" w:rsidP="003670A6">
      <w:pPr>
        <w:spacing w:before="120" w:after="120" w:line="360" w:lineRule="auto"/>
        <w:contextualSpacing/>
        <w:jc w:val="both"/>
        <w:rPr>
          <w:rFonts w:ascii="Times New Roman" w:eastAsia="Calibri" w:hAnsi="Times New Roman" w:cs="Times New Roman"/>
          <w:sz w:val="24"/>
          <w:u w:val="single"/>
        </w:rPr>
      </w:pPr>
      <w:r w:rsidRPr="00877A20">
        <w:rPr>
          <w:rFonts w:ascii="Times New Roman" w:eastAsia="Calibri" w:hAnsi="Times New Roman" w:cs="Times New Roman"/>
          <w:sz w:val="24"/>
          <w:u w:val="single"/>
        </w:rPr>
        <w:t>Wnioski:</w:t>
      </w:r>
    </w:p>
    <w:p w:rsidR="00877A20" w:rsidRPr="00877A20" w:rsidRDefault="00207CEE" w:rsidP="00877A20">
      <w:pPr>
        <w:pStyle w:val="Akapitzlist"/>
        <w:numPr>
          <w:ilvl w:val="0"/>
          <w:numId w:val="15"/>
        </w:numPr>
        <w:spacing w:before="120" w:after="120" w:line="360" w:lineRule="auto"/>
        <w:jc w:val="both"/>
        <w:rPr>
          <w:rFonts w:ascii="Times New Roman" w:eastAsia="Calibri" w:hAnsi="Times New Roman" w:cs="Times New Roman"/>
          <w:sz w:val="24"/>
        </w:rPr>
      </w:pPr>
      <w:r w:rsidRPr="00877A20">
        <w:rPr>
          <w:rFonts w:ascii="Times New Roman" w:eastAsia="Calibri" w:hAnsi="Times New Roman" w:cs="Times New Roman"/>
          <w:sz w:val="24"/>
        </w:rPr>
        <w:t xml:space="preserve">Przedsięwzięcia alarmowania są </w:t>
      </w:r>
      <w:r w:rsidRPr="00877A20">
        <w:rPr>
          <w:rFonts w:ascii="Times New Roman" w:eastAsia="Calibri" w:hAnsi="Times New Roman" w:cs="Times New Roman"/>
          <w:b/>
          <w:sz w:val="24"/>
        </w:rPr>
        <w:t>ogłaszane</w:t>
      </w:r>
      <w:r w:rsidRPr="00877A20">
        <w:rPr>
          <w:rFonts w:ascii="Times New Roman" w:eastAsia="Calibri" w:hAnsi="Times New Roman" w:cs="Times New Roman"/>
          <w:sz w:val="24"/>
        </w:rPr>
        <w:t xml:space="preserve"> i powinny być wykonane </w:t>
      </w:r>
      <w:r w:rsidRPr="00877A20">
        <w:rPr>
          <w:rFonts w:ascii="Times New Roman" w:eastAsia="Calibri" w:hAnsi="Times New Roman" w:cs="Times New Roman"/>
          <w:b/>
          <w:sz w:val="24"/>
        </w:rPr>
        <w:t>niezwłoczni</w:t>
      </w:r>
      <w:r w:rsidRPr="00877A20">
        <w:rPr>
          <w:rFonts w:ascii="Times New Roman" w:eastAsia="Calibri" w:hAnsi="Times New Roman" w:cs="Times New Roman"/>
          <w:sz w:val="24"/>
        </w:rPr>
        <w:t xml:space="preserve">e. Zwłoka wymaga usprawiedliwienia i może być przyczyną </w:t>
      </w:r>
      <w:r w:rsidR="00DD52E2">
        <w:rPr>
          <w:rFonts w:ascii="Times New Roman" w:eastAsia="Calibri" w:hAnsi="Times New Roman" w:cs="Times New Roman"/>
          <w:sz w:val="24"/>
        </w:rPr>
        <w:t xml:space="preserve">dyscyplinarnych </w:t>
      </w:r>
      <w:r w:rsidR="00877A20">
        <w:rPr>
          <w:rFonts w:ascii="Times New Roman" w:eastAsia="Calibri" w:hAnsi="Times New Roman" w:cs="Times New Roman"/>
          <w:sz w:val="24"/>
        </w:rPr>
        <w:t xml:space="preserve">sankcji </w:t>
      </w:r>
      <w:r w:rsidR="00DD52E2" w:rsidRPr="00877A20">
        <w:rPr>
          <w:rFonts w:ascii="Times New Roman" w:eastAsia="Calibri" w:hAnsi="Times New Roman" w:cs="Times New Roman"/>
          <w:sz w:val="24"/>
        </w:rPr>
        <w:t>słu</w:t>
      </w:r>
      <w:r w:rsidR="00DD52E2">
        <w:rPr>
          <w:rFonts w:ascii="Times New Roman" w:eastAsia="Calibri" w:hAnsi="Times New Roman" w:cs="Times New Roman"/>
          <w:sz w:val="24"/>
        </w:rPr>
        <w:t>żbowych</w:t>
      </w:r>
      <w:r w:rsidR="00877A20">
        <w:rPr>
          <w:rFonts w:ascii="Times New Roman" w:eastAsia="Calibri" w:hAnsi="Times New Roman" w:cs="Times New Roman"/>
          <w:sz w:val="24"/>
        </w:rPr>
        <w:t>;</w:t>
      </w:r>
    </w:p>
    <w:p w:rsidR="00471DA9" w:rsidRPr="00877A20" w:rsidRDefault="0011549F" w:rsidP="00877A20">
      <w:pPr>
        <w:pStyle w:val="Akapitzlist"/>
        <w:numPr>
          <w:ilvl w:val="0"/>
          <w:numId w:val="15"/>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Niepewność w postępowaniu</w:t>
      </w:r>
      <w:r w:rsidR="004131DB">
        <w:rPr>
          <w:rFonts w:ascii="Times New Roman" w:eastAsia="Calibri" w:hAnsi="Times New Roman" w:cs="Times New Roman"/>
          <w:sz w:val="24"/>
        </w:rPr>
        <w:t xml:space="preserve"> </w:t>
      </w:r>
      <w:r w:rsidR="00877A20" w:rsidRPr="00877A20">
        <w:rPr>
          <w:rFonts w:ascii="Times New Roman" w:eastAsia="Calibri" w:hAnsi="Times New Roman" w:cs="Times New Roman"/>
          <w:sz w:val="24"/>
        </w:rPr>
        <w:t>osób funkcyjnych</w:t>
      </w:r>
      <w:r>
        <w:rPr>
          <w:rFonts w:ascii="Times New Roman" w:eastAsia="Calibri" w:hAnsi="Times New Roman" w:cs="Times New Roman"/>
          <w:sz w:val="24"/>
        </w:rPr>
        <w:t>,</w:t>
      </w:r>
      <w:r w:rsidR="00877A20" w:rsidRPr="00877A20">
        <w:rPr>
          <w:rFonts w:ascii="Times New Roman" w:eastAsia="Calibri" w:hAnsi="Times New Roman" w:cs="Times New Roman"/>
          <w:sz w:val="24"/>
        </w:rPr>
        <w:t xml:space="preserve"> wyznaczonych do funkcji </w:t>
      </w:r>
      <w:r w:rsidR="00877A20">
        <w:rPr>
          <w:rFonts w:ascii="Times New Roman" w:eastAsia="Calibri" w:hAnsi="Times New Roman" w:cs="Times New Roman"/>
          <w:sz w:val="24"/>
        </w:rPr>
        <w:t>Podmiotu</w:t>
      </w:r>
      <w:r w:rsidR="00877A20" w:rsidRPr="00877A20">
        <w:rPr>
          <w:rFonts w:ascii="Times New Roman" w:eastAsia="Calibri" w:hAnsi="Times New Roman" w:cs="Times New Roman"/>
          <w:sz w:val="24"/>
        </w:rPr>
        <w:t xml:space="preserve"> Reagowania Alarmowego</w:t>
      </w:r>
      <w:r>
        <w:rPr>
          <w:rFonts w:ascii="Times New Roman" w:eastAsia="Calibri" w:hAnsi="Times New Roman" w:cs="Times New Roman"/>
          <w:sz w:val="24"/>
        </w:rPr>
        <w:t>,</w:t>
      </w:r>
      <w:r w:rsidR="00877A20">
        <w:rPr>
          <w:rFonts w:ascii="Times New Roman" w:eastAsia="Calibri" w:hAnsi="Times New Roman" w:cs="Times New Roman"/>
          <w:sz w:val="24"/>
        </w:rPr>
        <w:t xml:space="preserve"> </w:t>
      </w:r>
      <w:r w:rsidR="006954D0">
        <w:rPr>
          <w:rFonts w:ascii="Times New Roman" w:eastAsia="Calibri" w:hAnsi="Times New Roman" w:cs="Times New Roman"/>
          <w:sz w:val="24"/>
        </w:rPr>
        <w:t>wynika z obawy</w:t>
      </w:r>
      <w:r w:rsidR="004131DB">
        <w:rPr>
          <w:rFonts w:ascii="Times New Roman" w:eastAsia="Calibri" w:hAnsi="Times New Roman" w:cs="Times New Roman"/>
          <w:sz w:val="24"/>
        </w:rPr>
        <w:t xml:space="preserve"> </w:t>
      </w:r>
      <w:r w:rsidR="00E26EC5">
        <w:rPr>
          <w:rFonts w:ascii="Times New Roman" w:eastAsia="Calibri" w:hAnsi="Times New Roman" w:cs="Times New Roman"/>
          <w:sz w:val="24"/>
        </w:rPr>
        <w:t>odpowiedzialności</w:t>
      </w:r>
      <w:r w:rsidR="00877A20">
        <w:rPr>
          <w:rFonts w:ascii="Times New Roman" w:eastAsia="Calibri" w:hAnsi="Times New Roman" w:cs="Times New Roman"/>
          <w:sz w:val="24"/>
        </w:rPr>
        <w:t xml:space="preserve"> </w:t>
      </w:r>
      <w:r w:rsidR="00170E72">
        <w:rPr>
          <w:rFonts w:ascii="Times New Roman" w:eastAsia="Calibri" w:hAnsi="Times New Roman" w:cs="Times New Roman"/>
          <w:sz w:val="24"/>
        </w:rPr>
        <w:t xml:space="preserve">karnej </w:t>
      </w:r>
      <w:r w:rsidR="007966AF">
        <w:rPr>
          <w:rFonts w:ascii="Times New Roman" w:eastAsia="Calibri" w:hAnsi="Times New Roman" w:cs="Times New Roman"/>
          <w:sz w:val="24"/>
        </w:rPr>
        <w:t xml:space="preserve">za </w:t>
      </w:r>
      <w:r w:rsidR="00877A20">
        <w:rPr>
          <w:rFonts w:ascii="Times New Roman" w:eastAsia="Calibri" w:hAnsi="Times New Roman" w:cs="Times New Roman"/>
          <w:sz w:val="24"/>
        </w:rPr>
        <w:t xml:space="preserve">podejmowane decyzje alarmowe. </w:t>
      </w:r>
      <w:r w:rsidR="00293013">
        <w:rPr>
          <w:rFonts w:ascii="Times New Roman" w:eastAsia="Calibri" w:hAnsi="Times New Roman" w:cs="Times New Roman"/>
          <w:sz w:val="24"/>
        </w:rPr>
        <w:t xml:space="preserve">Obawy </w:t>
      </w:r>
      <w:r w:rsidR="003B439C">
        <w:rPr>
          <w:rFonts w:ascii="Times New Roman" w:eastAsia="Calibri" w:hAnsi="Times New Roman" w:cs="Times New Roman"/>
          <w:sz w:val="24"/>
        </w:rPr>
        <w:t xml:space="preserve">te można </w:t>
      </w:r>
      <w:r w:rsidR="00971180">
        <w:rPr>
          <w:rFonts w:ascii="Times New Roman" w:eastAsia="Calibri" w:hAnsi="Times New Roman" w:cs="Times New Roman"/>
          <w:sz w:val="24"/>
        </w:rPr>
        <w:t>wy</w:t>
      </w:r>
      <w:r w:rsidR="00D136B8">
        <w:rPr>
          <w:rFonts w:ascii="Times New Roman" w:eastAsia="Calibri" w:hAnsi="Times New Roman" w:cs="Times New Roman"/>
          <w:sz w:val="24"/>
        </w:rPr>
        <w:t>klucz</w:t>
      </w:r>
      <w:r w:rsidR="00877A20">
        <w:rPr>
          <w:rFonts w:ascii="Times New Roman" w:eastAsia="Calibri" w:hAnsi="Times New Roman" w:cs="Times New Roman"/>
          <w:sz w:val="24"/>
        </w:rPr>
        <w:t>a</w:t>
      </w:r>
      <w:r w:rsidR="003B439C">
        <w:rPr>
          <w:rFonts w:ascii="Times New Roman" w:eastAsia="Calibri" w:hAnsi="Times New Roman" w:cs="Times New Roman"/>
          <w:sz w:val="24"/>
        </w:rPr>
        <w:t xml:space="preserve">ć </w:t>
      </w:r>
      <w:r w:rsidR="00D136B8">
        <w:rPr>
          <w:rFonts w:ascii="Times New Roman" w:eastAsia="Calibri" w:hAnsi="Times New Roman" w:cs="Times New Roman"/>
          <w:sz w:val="24"/>
        </w:rPr>
        <w:t>i oddal</w:t>
      </w:r>
      <w:r w:rsidR="00170E72">
        <w:rPr>
          <w:rFonts w:ascii="Times New Roman" w:eastAsia="Calibri" w:hAnsi="Times New Roman" w:cs="Times New Roman"/>
          <w:sz w:val="24"/>
        </w:rPr>
        <w:t>ać</w:t>
      </w:r>
      <w:r w:rsidR="00970D66">
        <w:rPr>
          <w:rFonts w:ascii="Times New Roman" w:eastAsia="Calibri" w:hAnsi="Times New Roman" w:cs="Times New Roman"/>
          <w:sz w:val="24"/>
        </w:rPr>
        <w:t>,</w:t>
      </w:r>
      <w:r w:rsidR="00170E72">
        <w:rPr>
          <w:rFonts w:ascii="Times New Roman" w:eastAsia="Calibri" w:hAnsi="Times New Roman" w:cs="Times New Roman"/>
          <w:sz w:val="24"/>
        </w:rPr>
        <w:t xml:space="preserve"> </w:t>
      </w:r>
      <w:r w:rsidR="006954D0">
        <w:rPr>
          <w:rFonts w:ascii="Times New Roman" w:eastAsia="Calibri" w:hAnsi="Times New Roman" w:cs="Times New Roman"/>
          <w:sz w:val="24"/>
        </w:rPr>
        <w:t>między innymi</w:t>
      </w:r>
      <w:r w:rsidR="00970D66">
        <w:rPr>
          <w:rFonts w:ascii="Times New Roman" w:eastAsia="Calibri" w:hAnsi="Times New Roman" w:cs="Times New Roman"/>
          <w:sz w:val="24"/>
        </w:rPr>
        <w:t>,</w:t>
      </w:r>
      <w:r w:rsidR="006954D0">
        <w:rPr>
          <w:rFonts w:ascii="Times New Roman" w:eastAsia="Calibri" w:hAnsi="Times New Roman" w:cs="Times New Roman"/>
          <w:sz w:val="24"/>
        </w:rPr>
        <w:t xml:space="preserve"> </w:t>
      </w:r>
      <w:r w:rsidR="00170E72">
        <w:rPr>
          <w:rFonts w:ascii="Times New Roman" w:eastAsia="Calibri" w:hAnsi="Times New Roman" w:cs="Times New Roman"/>
          <w:sz w:val="24"/>
        </w:rPr>
        <w:t xml:space="preserve">za pomocą </w:t>
      </w:r>
      <w:r w:rsidR="003B439C">
        <w:rPr>
          <w:rFonts w:ascii="Times New Roman" w:eastAsia="Calibri" w:hAnsi="Times New Roman" w:cs="Times New Roman"/>
          <w:sz w:val="24"/>
        </w:rPr>
        <w:t>analizy</w:t>
      </w:r>
      <w:r w:rsidR="00120E76">
        <w:rPr>
          <w:rFonts w:ascii="Times New Roman" w:eastAsia="Calibri" w:hAnsi="Times New Roman" w:cs="Times New Roman"/>
          <w:sz w:val="24"/>
        </w:rPr>
        <w:t xml:space="preserve"> </w:t>
      </w:r>
      <w:r w:rsidR="006461E4">
        <w:rPr>
          <w:rFonts w:ascii="Times New Roman" w:eastAsia="Calibri" w:hAnsi="Times New Roman" w:cs="Times New Roman"/>
          <w:sz w:val="24"/>
        </w:rPr>
        <w:t>„</w:t>
      </w:r>
      <w:r w:rsidR="00120E76">
        <w:rPr>
          <w:rFonts w:ascii="Times New Roman" w:eastAsia="Calibri" w:hAnsi="Times New Roman" w:cs="Times New Roman"/>
          <w:sz w:val="24"/>
        </w:rPr>
        <w:t>prawnej kwalifikacji</w:t>
      </w:r>
      <w:r w:rsidR="00971180">
        <w:rPr>
          <w:rFonts w:ascii="Times New Roman" w:eastAsia="Calibri" w:hAnsi="Times New Roman" w:cs="Times New Roman"/>
          <w:sz w:val="24"/>
        </w:rPr>
        <w:t xml:space="preserve"> czynu</w:t>
      </w:r>
      <w:r w:rsidR="006461E4">
        <w:rPr>
          <w:rFonts w:ascii="Times New Roman" w:eastAsia="Calibri" w:hAnsi="Times New Roman" w:cs="Times New Roman"/>
          <w:sz w:val="24"/>
        </w:rPr>
        <w:t>”</w:t>
      </w:r>
      <w:r w:rsidR="003B439C">
        <w:rPr>
          <w:rFonts w:ascii="Times New Roman" w:eastAsia="Calibri" w:hAnsi="Times New Roman" w:cs="Times New Roman"/>
          <w:sz w:val="24"/>
        </w:rPr>
        <w:t xml:space="preserve"> i wniosków</w:t>
      </w:r>
      <w:r w:rsidR="009024A5">
        <w:rPr>
          <w:rFonts w:ascii="Times New Roman" w:eastAsia="Calibri" w:hAnsi="Times New Roman" w:cs="Times New Roman"/>
          <w:sz w:val="24"/>
        </w:rPr>
        <w:t xml:space="preserve"> z analizy</w:t>
      </w:r>
      <w:r w:rsidR="00120E76">
        <w:rPr>
          <w:rFonts w:ascii="Times New Roman" w:eastAsia="Calibri" w:hAnsi="Times New Roman" w:cs="Times New Roman"/>
          <w:sz w:val="24"/>
        </w:rPr>
        <w:t xml:space="preserve"> wypływ</w:t>
      </w:r>
      <w:r w:rsidR="003B439C">
        <w:rPr>
          <w:rFonts w:ascii="Times New Roman" w:eastAsia="Calibri" w:hAnsi="Times New Roman" w:cs="Times New Roman"/>
          <w:sz w:val="24"/>
        </w:rPr>
        <w:t>ających</w:t>
      </w:r>
      <w:r w:rsidR="00001870">
        <w:rPr>
          <w:rFonts w:ascii="Times New Roman" w:eastAsia="Calibri" w:hAnsi="Times New Roman" w:cs="Times New Roman"/>
          <w:sz w:val="24"/>
        </w:rPr>
        <w:t>.</w:t>
      </w:r>
    </w:p>
    <w:p w:rsidR="0066008D" w:rsidRPr="00E40F0A" w:rsidRDefault="00207CEE" w:rsidP="003670A6">
      <w:pPr>
        <w:spacing w:before="120" w:after="120" w:line="360" w:lineRule="auto"/>
        <w:jc w:val="both"/>
        <w:rPr>
          <w:rFonts w:ascii="Times New Roman" w:eastAsia="Calibri" w:hAnsi="Times New Roman" w:cs="Times New Roman"/>
          <w:b/>
          <w:sz w:val="24"/>
        </w:rPr>
      </w:pPr>
      <w:r w:rsidRPr="00E40F0A">
        <w:rPr>
          <w:rFonts w:ascii="Times New Roman" w:eastAsia="Calibri" w:hAnsi="Times New Roman" w:cs="Times New Roman"/>
          <w:b/>
          <w:sz w:val="24"/>
        </w:rPr>
        <w:t>Prawna kwalifikacja czynu</w:t>
      </w:r>
      <w:r w:rsidR="00E01CA3" w:rsidRPr="00E40F0A">
        <w:rPr>
          <w:rFonts w:ascii="Times New Roman" w:eastAsia="Calibri" w:hAnsi="Times New Roman" w:cs="Times New Roman"/>
          <w:b/>
          <w:sz w:val="24"/>
        </w:rPr>
        <w:t>:</w:t>
      </w:r>
    </w:p>
    <w:p w:rsidR="00207CEE" w:rsidRPr="00971180" w:rsidRDefault="00E01CA3" w:rsidP="00971180">
      <w:pPr>
        <w:pStyle w:val="Akapitzlist"/>
        <w:numPr>
          <w:ilvl w:val="0"/>
          <w:numId w:val="19"/>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c</w:t>
      </w:r>
      <w:r w:rsidR="00D136B8">
        <w:rPr>
          <w:rFonts w:ascii="Times New Roman" w:eastAsia="Calibri" w:hAnsi="Times New Roman" w:cs="Times New Roman"/>
          <w:sz w:val="24"/>
        </w:rPr>
        <w:t>zyn prawnie dozwolony</w:t>
      </w:r>
      <w:r w:rsidR="00207CEE" w:rsidRPr="00971180">
        <w:rPr>
          <w:rFonts w:ascii="Times New Roman" w:eastAsia="Calibri" w:hAnsi="Times New Roman" w:cs="Times New Roman"/>
          <w:sz w:val="24"/>
        </w:rPr>
        <w:t xml:space="preserve"> i </w:t>
      </w:r>
      <w:r w:rsidR="00D136B8">
        <w:rPr>
          <w:rFonts w:ascii="Times New Roman" w:eastAsia="Calibri" w:hAnsi="Times New Roman" w:cs="Times New Roman"/>
          <w:sz w:val="24"/>
        </w:rPr>
        <w:t>czyn prawnie zabroniony</w:t>
      </w:r>
      <w:r w:rsidRPr="00971180">
        <w:rPr>
          <w:rFonts w:ascii="Times New Roman" w:eastAsia="Calibri" w:hAnsi="Times New Roman" w:cs="Times New Roman"/>
          <w:sz w:val="24"/>
        </w:rPr>
        <w:t>;</w:t>
      </w:r>
    </w:p>
    <w:p w:rsidR="00471DA9" w:rsidRPr="00971180" w:rsidRDefault="00E01CA3" w:rsidP="00971180">
      <w:pPr>
        <w:pStyle w:val="Akapitzlist"/>
        <w:numPr>
          <w:ilvl w:val="0"/>
          <w:numId w:val="19"/>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c</w:t>
      </w:r>
      <w:r w:rsidR="00471DA9" w:rsidRPr="00971180">
        <w:rPr>
          <w:rFonts w:ascii="Times New Roman" w:eastAsia="Calibri" w:hAnsi="Times New Roman" w:cs="Times New Roman"/>
          <w:sz w:val="24"/>
        </w:rPr>
        <w:t xml:space="preserve">zyn </w:t>
      </w:r>
      <w:r w:rsidR="00F92F24">
        <w:rPr>
          <w:rFonts w:ascii="Times New Roman" w:eastAsia="Calibri" w:hAnsi="Times New Roman" w:cs="Times New Roman"/>
          <w:sz w:val="24"/>
        </w:rPr>
        <w:t>zabroniony</w:t>
      </w:r>
      <w:r w:rsidR="00471DA9" w:rsidRPr="00971180">
        <w:rPr>
          <w:rFonts w:ascii="Times New Roman" w:eastAsia="Calibri" w:hAnsi="Times New Roman" w:cs="Times New Roman"/>
          <w:sz w:val="24"/>
        </w:rPr>
        <w:t xml:space="preserve"> </w:t>
      </w:r>
      <w:r w:rsidR="00D136B8">
        <w:rPr>
          <w:rFonts w:ascii="Times New Roman" w:eastAsia="Calibri" w:hAnsi="Times New Roman" w:cs="Times New Roman"/>
          <w:sz w:val="24"/>
        </w:rPr>
        <w:t>popełniony</w:t>
      </w:r>
      <w:r w:rsidR="00471DA9" w:rsidRPr="00971180">
        <w:rPr>
          <w:rFonts w:ascii="Times New Roman" w:eastAsia="Calibri" w:hAnsi="Times New Roman" w:cs="Times New Roman"/>
          <w:sz w:val="24"/>
        </w:rPr>
        <w:t xml:space="preserve"> umyślnie i czyn</w:t>
      </w:r>
      <w:r w:rsidR="00D136B8">
        <w:rPr>
          <w:rFonts w:ascii="Times New Roman" w:eastAsia="Calibri" w:hAnsi="Times New Roman" w:cs="Times New Roman"/>
          <w:sz w:val="24"/>
        </w:rPr>
        <w:t xml:space="preserve"> zabroniony popełniony</w:t>
      </w:r>
      <w:r w:rsidRPr="00971180">
        <w:rPr>
          <w:rFonts w:ascii="Times New Roman" w:eastAsia="Calibri" w:hAnsi="Times New Roman" w:cs="Times New Roman"/>
          <w:sz w:val="24"/>
        </w:rPr>
        <w:t xml:space="preserve"> nieumyślnie;</w:t>
      </w:r>
    </w:p>
    <w:p w:rsidR="00120E76" w:rsidRDefault="00E01CA3" w:rsidP="00971180">
      <w:pPr>
        <w:pStyle w:val="Akapitzlist"/>
        <w:numPr>
          <w:ilvl w:val="0"/>
          <w:numId w:val="19"/>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c</w:t>
      </w:r>
      <w:r w:rsidR="00D136B8">
        <w:rPr>
          <w:rFonts w:ascii="Times New Roman" w:eastAsia="Calibri" w:hAnsi="Times New Roman" w:cs="Times New Roman"/>
          <w:sz w:val="24"/>
        </w:rPr>
        <w:t>zyn prawnie zabroniony</w:t>
      </w:r>
      <w:r w:rsidR="00207CEE" w:rsidRPr="00971180">
        <w:rPr>
          <w:rFonts w:ascii="Times New Roman" w:eastAsia="Calibri" w:hAnsi="Times New Roman" w:cs="Times New Roman"/>
          <w:sz w:val="24"/>
        </w:rPr>
        <w:t xml:space="preserve">: </w:t>
      </w:r>
      <w:r w:rsidR="0066008D" w:rsidRPr="00971180">
        <w:rPr>
          <w:rFonts w:ascii="Times New Roman" w:eastAsia="Calibri" w:hAnsi="Times New Roman" w:cs="Times New Roman"/>
          <w:sz w:val="24"/>
        </w:rPr>
        <w:t>wykroczenie lub przestępstwo (</w:t>
      </w:r>
      <w:r w:rsidR="006817B1">
        <w:rPr>
          <w:rFonts w:ascii="Times New Roman" w:eastAsia="Calibri" w:hAnsi="Times New Roman" w:cs="Times New Roman"/>
          <w:sz w:val="24"/>
        </w:rPr>
        <w:t xml:space="preserve">przestępstwo: </w:t>
      </w:r>
      <w:r w:rsidR="0066008D" w:rsidRPr="00971180">
        <w:rPr>
          <w:rFonts w:ascii="Times New Roman" w:eastAsia="Calibri" w:hAnsi="Times New Roman" w:cs="Times New Roman"/>
          <w:sz w:val="24"/>
        </w:rPr>
        <w:t>z</w:t>
      </w:r>
      <w:r w:rsidR="00207CEE" w:rsidRPr="00971180">
        <w:rPr>
          <w:rFonts w:ascii="Times New Roman" w:eastAsia="Calibri" w:hAnsi="Times New Roman" w:cs="Times New Roman"/>
          <w:sz w:val="24"/>
        </w:rPr>
        <w:t>brodnia lub występek</w:t>
      </w:r>
      <w:r w:rsidR="0066008D" w:rsidRPr="00971180">
        <w:rPr>
          <w:rFonts w:ascii="Times New Roman" w:eastAsia="Calibri" w:hAnsi="Times New Roman" w:cs="Times New Roman"/>
          <w:sz w:val="24"/>
        </w:rPr>
        <w:t>)</w:t>
      </w:r>
    </w:p>
    <w:p w:rsidR="00207CEE" w:rsidRPr="00120E76" w:rsidRDefault="00120E76" w:rsidP="00120E76">
      <w:pPr>
        <w:spacing w:before="120" w:after="120" w:line="360" w:lineRule="auto"/>
        <w:ind w:left="360"/>
        <w:jc w:val="both"/>
        <w:rPr>
          <w:rFonts w:ascii="Times New Roman" w:eastAsia="Calibri" w:hAnsi="Times New Roman" w:cs="Times New Roman"/>
          <w:sz w:val="24"/>
        </w:rPr>
      </w:pPr>
      <w:r w:rsidRPr="00120E76">
        <w:rPr>
          <w:rFonts w:ascii="Times New Roman" w:eastAsia="Calibri" w:hAnsi="Times New Roman" w:cs="Times New Roman"/>
          <w:sz w:val="24"/>
        </w:rPr>
        <w:t>Wnioski wynikające z analizy prawnej kwalifikacji czynu:</w:t>
      </w:r>
    </w:p>
    <w:p w:rsidR="00BF3B10" w:rsidRPr="00E26EC5" w:rsidRDefault="00FF0FCF" w:rsidP="00E26EC5">
      <w:pPr>
        <w:pStyle w:val="Akapitzlist"/>
        <w:numPr>
          <w:ilvl w:val="1"/>
          <w:numId w:val="15"/>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r</w:t>
      </w:r>
      <w:r w:rsidR="0066008D" w:rsidRPr="00E26EC5">
        <w:rPr>
          <w:rFonts w:ascii="Times New Roman" w:eastAsia="Calibri" w:hAnsi="Times New Roman" w:cs="Times New Roman"/>
          <w:sz w:val="24"/>
        </w:rPr>
        <w:t>ealizacja przedsięwzięć alarmowania</w:t>
      </w:r>
      <w:r w:rsidR="00E40F0A">
        <w:rPr>
          <w:rFonts w:ascii="Times New Roman" w:eastAsia="Calibri" w:hAnsi="Times New Roman" w:cs="Times New Roman"/>
          <w:sz w:val="24"/>
        </w:rPr>
        <w:t xml:space="preserve"> w Uniwersytecie,</w:t>
      </w:r>
      <w:r w:rsidR="0066008D" w:rsidRPr="00E26EC5">
        <w:rPr>
          <w:rFonts w:ascii="Times New Roman" w:eastAsia="Calibri" w:hAnsi="Times New Roman" w:cs="Times New Roman"/>
          <w:sz w:val="24"/>
        </w:rPr>
        <w:t xml:space="preserve"> </w:t>
      </w:r>
      <w:r w:rsidR="00471DA9" w:rsidRPr="00E26EC5">
        <w:rPr>
          <w:rFonts w:ascii="Times New Roman" w:eastAsia="Calibri" w:hAnsi="Times New Roman" w:cs="Times New Roman"/>
          <w:sz w:val="24"/>
        </w:rPr>
        <w:t>w sytuacji zagrożenia</w:t>
      </w:r>
      <w:r w:rsidR="00E40F0A">
        <w:rPr>
          <w:rFonts w:ascii="Times New Roman" w:eastAsia="Calibri" w:hAnsi="Times New Roman" w:cs="Times New Roman"/>
          <w:sz w:val="24"/>
        </w:rPr>
        <w:t>,</w:t>
      </w:r>
      <w:r w:rsidR="00471DA9" w:rsidRPr="00E26EC5">
        <w:rPr>
          <w:rFonts w:ascii="Times New Roman" w:eastAsia="Calibri" w:hAnsi="Times New Roman" w:cs="Times New Roman"/>
          <w:sz w:val="24"/>
        </w:rPr>
        <w:t xml:space="preserve"> </w:t>
      </w:r>
      <w:r w:rsidR="00E40F0A">
        <w:rPr>
          <w:rFonts w:ascii="Times New Roman" w:eastAsia="Calibri" w:hAnsi="Times New Roman" w:cs="Times New Roman"/>
          <w:sz w:val="24"/>
        </w:rPr>
        <w:t xml:space="preserve">jest prawnie dozwolona i </w:t>
      </w:r>
      <w:r w:rsidR="0066008D" w:rsidRPr="00E26EC5">
        <w:rPr>
          <w:rFonts w:ascii="Times New Roman" w:eastAsia="Calibri" w:hAnsi="Times New Roman" w:cs="Times New Roman"/>
          <w:sz w:val="24"/>
        </w:rPr>
        <w:t>stanowi obowiązek służbowy Podmiotów Re</w:t>
      </w:r>
      <w:r w:rsidR="00971180" w:rsidRPr="00E26EC5">
        <w:rPr>
          <w:rFonts w:ascii="Times New Roman" w:eastAsia="Calibri" w:hAnsi="Times New Roman" w:cs="Times New Roman"/>
          <w:sz w:val="24"/>
        </w:rPr>
        <w:t>agowania Alarmowego</w:t>
      </w:r>
      <w:r w:rsidR="00DD52E2" w:rsidRPr="00E26EC5">
        <w:rPr>
          <w:rFonts w:ascii="Times New Roman" w:eastAsia="Calibri" w:hAnsi="Times New Roman" w:cs="Times New Roman"/>
          <w:sz w:val="24"/>
        </w:rPr>
        <w:t>,</w:t>
      </w:r>
      <w:r w:rsidR="00971180" w:rsidRPr="00E26EC5">
        <w:rPr>
          <w:rFonts w:ascii="Times New Roman" w:eastAsia="Calibri" w:hAnsi="Times New Roman" w:cs="Times New Roman"/>
          <w:sz w:val="24"/>
        </w:rPr>
        <w:t xml:space="preserve"> określony w</w:t>
      </w:r>
      <w:r w:rsidR="00E40F0A">
        <w:rPr>
          <w:rFonts w:ascii="Times New Roman" w:eastAsia="Calibri" w:hAnsi="Times New Roman" w:cs="Times New Roman"/>
          <w:sz w:val="24"/>
        </w:rPr>
        <w:t xml:space="preserve"> </w:t>
      </w:r>
      <w:r w:rsidR="006461E4" w:rsidRPr="00E26EC5">
        <w:rPr>
          <w:rFonts w:ascii="Times New Roman" w:eastAsia="Calibri" w:hAnsi="Times New Roman" w:cs="Times New Roman"/>
          <w:sz w:val="24"/>
        </w:rPr>
        <w:t xml:space="preserve">zatwierdzonej przez Rektora </w:t>
      </w:r>
      <w:r w:rsidR="0066008D" w:rsidRPr="00E26EC5">
        <w:rPr>
          <w:rFonts w:ascii="Times New Roman" w:eastAsia="Calibri" w:hAnsi="Times New Roman" w:cs="Times New Roman"/>
          <w:i/>
          <w:sz w:val="24"/>
        </w:rPr>
        <w:t>Instrukcji Alarmowej</w:t>
      </w:r>
      <w:r>
        <w:rPr>
          <w:rFonts w:ascii="Times New Roman" w:eastAsia="Calibri" w:hAnsi="Times New Roman" w:cs="Times New Roman"/>
          <w:i/>
          <w:sz w:val="24"/>
        </w:rPr>
        <w:t xml:space="preserve"> Uniwersytetu</w:t>
      </w:r>
      <w:r w:rsidR="00607685">
        <w:rPr>
          <w:rFonts w:ascii="Times New Roman" w:eastAsia="Calibri" w:hAnsi="Times New Roman" w:cs="Times New Roman"/>
          <w:sz w:val="24"/>
        </w:rPr>
        <w:t xml:space="preserve"> - </w:t>
      </w:r>
      <w:r w:rsidR="00416B06">
        <w:rPr>
          <w:rFonts w:ascii="Times New Roman" w:eastAsia="Calibri" w:hAnsi="Times New Roman" w:cs="Times New Roman"/>
          <w:sz w:val="24"/>
        </w:rPr>
        <w:t>jest prawem</w:t>
      </w:r>
      <w:r w:rsidR="00D136B8">
        <w:rPr>
          <w:rFonts w:ascii="Times New Roman" w:eastAsia="Calibri" w:hAnsi="Times New Roman" w:cs="Times New Roman"/>
          <w:sz w:val="24"/>
        </w:rPr>
        <w:t xml:space="preserve"> także</w:t>
      </w:r>
      <w:r w:rsidR="006817B1" w:rsidRPr="00E26EC5">
        <w:rPr>
          <w:rFonts w:ascii="Times New Roman" w:eastAsia="Calibri" w:hAnsi="Times New Roman" w:cs="Times New Roman"/>
          <w:sz w:val="24"/>
        </w:rPr>
        <w:t xml:space="preserve"> dla zatwierdzającego</w:t>
      </w:r>
      <w:r w:rsidR="00120E76">
        <w:rPr>
          <w:rFonts w:ascii="Times New Roman" w:eastAsia="Calibri" w:hAnsi="Times New Roman" w:cs="Times New Roman"/>
          <w:sz w:val="24"/>
        </w:rPr>
        <w:t xml:space="preserve"> </w:t>
      </w:r>
      <w:r w:rsidR="00120E76" w:rsidRPr="00120E76">
        <w:rPr>
          <w:rFonts w:ascii="Times New Roman" w:eastAsia="Calibri" w:hAnsi="Times New Roman" w:cs="Times New Roman"/>
          <w:i/>
          <w:sz w:val="24"/>
        </w:rPr>
        <w:t>Instrukcję</w:t>
      </w:r>
      <w:r w:rsidR="0089308D" w:rsidRPr="00E26EC5">
        <w:rPr>
          <w:rFonts w:ascii="Times New Roman" w:eastAsia="Calibri" w:hAnsi="Times New Roman" w:cs="Times New Roman"/>
          <w:sz w:val="24"/>
        </w:rPr>
        <w:t>;</w:t>
      </w:r>
    </w:p>
    <w:p w:rsidR="00207CEE" w:rsidRPr="00E26EC5" w:rsidRDefault="00FF0FCF" w:rsidP="00E26EC5">
      <w:pPr>
        <w:pStyle w:val="Akapitzlist"/>
        <w:numPr>
          <w:ilvl w:val="1"/>
          <w:numId w:val="15"/>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g</w:t>
      </w:r>
      <w:r w:rsidR="0066008D" w:rsidRPr="00E26EC5">
        <w:rPr>
          <w:rFonts w:ascii="Times New Roman" w:eastAsia="Calibri" w:hAnsi="Times New Roman" w:cs="Times New Roman"/>
          <w:sz w:val="24"/>
        </w:rPr>
        <w:t xml:space="preserve">dyby tak się stało, że w trakcie realizacji przedsięwzięć alarmowania zaistnieje </w:t>
      </w:r>
      <w:r w:rsidR="00BF3B10" w:rsidRPr="00E26EC5">
        <w:rPr>
          <w:rFonts w:ascii="Times New Roman" w:eastAsia="Calibri" w:hAnsi="Times New Roman" w:cs="Times New Roman"/>
          <w:sz w:val="24"/>
        </w:rPr>
        <w:t>czyn prawnie zabroniony</w:t>
      </w:r>
      <w:r w:rsidR="00293013" w:rsidRPr="00E26EC5">
        <w:rPr>
          <w:rFonts w:ascii="Times New Roman" w:eastAsia="Calibri" w:hAnsi="Times New Roman" w:cs="Times New Roman"/>
          <w:sz w:val="24"/>
        </w:rPr>
        <w:t>, np.: zniszcz</w:t>
      </w:r>
      <w:r w:rsidR="0066008D" w:rsidRPr="00E26EC5">
        <w:rPr>
          <w:rFonts w:ascii="Times New Roman" w:eastAsia="Calibri" w:hAnsi="Times New Roman" w:cs="Times New Roman"/>
          <w:sz w:val="24"/>
        </w:rPr>
        <w:t xml:space="preserve">enie </w:t>
      </w:r>
      <w:r w:rsidR="006461E4" w:rsidRPr="00E26EC5">
        <w:rPr>
          <w:rFonts w:ascii="Times New Roman" w:eastAsia="Calibri" w:hAnsi="Times New Roman" w:cs="Times New Roman"/>
          <w:sz w:val="24"/>
        </w:rPr>
        <w:t>drzwi</w:t>
      </w:r>
      <w:r w:rsidR="0089308D" w:rsidRPr="00E26EC5">
        <w:rPr>
          <w:rFonts w:ascii="Times New Roman" w:eastAsia="Calibri" w:hAnsi="Times New Roman" w:cs="Times New Roman"/>
          <w:sz w:val="24"/>
        </w:rPr>
        <w:t xml:space="preserve"> - blokujących przejście</w:t>
      </w:r>
      <w:r w:rsidR="006461E4" w:rsidRPr="00E26EC5">
        <w:rPr>
          <w:rFonts w:ascii="Times New Roman" w:eastAsia="Calibri" w:hAnsi="Times New Roman" w:cs="Times New Roman"/>
          <w:sz w:val="24"/>
        </w:rPr>
        <w:t xml:space="preserve"> lub</w:t>
      </w:r>
      <w:r w:rsidR="00120E76">
        <w:rPr>
          <w:rFonts w:ascii="Times New Roman" w:eastAsia="Calibri" w:hAnsi="Times New Roman" w:cs="Times New Roman"/>
          <w:sz w:val="24"/>
        </w:rPr>
        <w:t xml:space="preserve"> zastosowana</w:t>
      </w:r>
      <w:r w:rsidR="0066008D" w:rsidRPr="00E26EC5">
        <w:rPr>
          <w:rFonts w:ascii="Times New Roman" w:eastAsia="Calibri" w:hAnsi="Times New Roman" w:cs="Times New Roman"/>
          <w:sz w:val="24"/>
        </w:rPr>
        <w:t xml:space="preserve"> </w:t>
      </w:r>
      <w:r w:rsidR="00120E76">
        <w:rPr>
          <w:rFonts w:ascii="Times New Roman" w:eastAsia="Calibri" w:hAnsi="Times New Roman" w:cs="Times New Roman"/>
          <w:sz w:val="24"/>
        </w:rPr>
        <w:t>zostanie siła fizyczna</w:t>
      </w:r>
      <w:r w:rsidR="0066008D" w:rsidRPr="00E26EC5">
        <w:rPr>
          <w:rFonts w:ascii="Times New Roman" w:eastAsia="Calibri" w:hAnsi="Times New Roman" w:cs="Times New Roman"/>
          <w:sz w:val="24"/>
        </w:rPr>
        <w:t xml:space="preserve"> wobec osoby </w:t>
      </w:r>
      <w:r w:rsidR="0089308D" w:rsidRPr="00E26EC5">
        <w:rPr>
          <w:rFonts w:ascii="Times New Roman" w:eastAsia="Calibri" w:hAnsi="Times New Roman" w:cs="Times New Roman"/>
          <w:sz w:val="24"/>
        </w:rPr>
        <w:t xml:space="preserve">- </w:t>
      </w:r>
      <w:r w:rsidR="0066008D" w:rsidRPr="00E26EC5">
        <w:rPr>
          <w:rFonts w:ascii="Times New Roman" w:eastAsia="Calibri" w:hAnsi="Times New Roman" w:cs="Times New Roman"/>
          <w:sz w:val="24"/>
        </w:rPr>
        <w:t xml:space="preserve">stwarzającej zagrożenie, </w:t>
      </w:r>
      <w:r w:rsidR="00970D66">
        <w:rPr>
          <w:rFonts w:ascii="Times New Roman" w:eastAsia="Calibri" w:hAnsi="Times New Roman" w:cs="Times New Roman"/>
          <w:sz w:val="24"/>
        </w:rPr>
        <w:t xml:space="preserve">albo </w:t>
      </w:r>
      <w:r w:rsidR="004A3D59">
        <w:rPr>
          <w:rFonts w:ascii="Times New Roman" w:eastAsia="Calibri" w:hAnsi="Times New Roman" w:cs="Times New Roman"/>
          <w:sz w:val="24"/>
        </w:rPr>
        <w:t>zakłócony zostanie przebieg</w:t>
      </w:r>
      <w:r w:rsidR="008808C5">
        <w:rPr>
          <w:rFonts w:ascii="Times New Roman" w:eastAsia="Calibri" w:hAnsi="Times New Roman" w:cs="Times New Roman"/>
          <w:sz w:val="24"/>
        </w:rPr>
        <w:t xml:space="preserve"> zajęć ze studentami, </w:t>
      </w:r>
      <w:r w:rsidR="0066008D" w:rsidRPr="00E26EC5">
        <w:rPr>
          <w:rFonts w:ascii="Times New Roman" w:eastAsia="Calibri" w:hAnsi="Times New Roman" w:cs="Times New Roman"/>
          <w:sz w:val="24"/>
        </w:rPr>
        <w:t xml:space="preserve">to </w:t>
      </w:r>
      <w:r w:rsidR="00BF3B10" w:rsidRPr="00E26EC5">
        <w:rPr>
          <w:rFonts w:ascii="Times New Roman" w:eastAsia="Calibri" w:hAnsi="Times New Roman" w:cs="Times New Roman"/>
          <w:sz w:val="24"/>
        </w:rPr>
        <w:t xml:space="preserve">w warunkach Uniwersytetu </w:t>
      </w:r>
      <w:r w:rsidR="0089308D" w:rsidRPr="00E26EC5">
        <w:rPr>
          <w:rFonts w:ascii="Times New Roman" w:eastAsia="Calibri" w:hAnsi="Times New Roman" w:cs="Times New Roman"/>
          <w:sz w:val="24"/>
        </w:rPr>
        <w:t>mogą</w:t>
      </w:r>
      <w:r w:rsidR="0066008D" w:rsidRPr="00E26EC5">
        <w:rPr>
          <w:rFonts w:ascii="Times New Roman" w:eastAsia="Calibri" w:hAnsi="Times New Roman" w:cs="Times New Roman"/>
          <w:sz w:val="24"/>
        </w:rPr>
        <w:t xml:space="preserve"> </w:t>
      </w:r>
      <w:r w:rsidR="0089308D" w:rsidRPr="00E26EC5">
        <w:rPr>
          <w:rFonts w:ascii="Times New Roman" w:eastAsia="Calibri" w:hAnsi="Times New Roman" w:cs="Times New Roman"/>
          <w:sz w:val="24"/>
        </w:rPr>
        <w:t xml:space="preserve">mieć </w:t>
      </w:r>
      <w:r w:rsidR="0066008D" w:rsidRPr="00E26EC5">
        <w:rPr>
          <w:rFonts w:ascii="Times New Roman" w:eastAsia="Calibri" w:hAnsi="Times New Roman" w:cs="Times New Roman"/>
          <w:sz w:val="24"/>
        </w:rPr>
        <w:t>zastosowanie następujące instrumenty prawne</w:t>
      </w:r>
      <w:r w:rsidR="00BF3B10" w:rsidRPr="00E26EC5">
        <w:rPr>
          <w:rFonts w:ascii="Times New Roman" w:eastAsia="Calibri" w:hAnsi="Times New Roman" w:cs="Times New Roman"/>
          <w:sz w:val="24"/>
        </w:rPr>
        <w:t xml:space="preserve"> obrony</w:t>
      </w:r>
      <w:r w:rsidR="0066008D" w:rsidRPr="00E26EC5">
        <w:rPr>
          <w:rFonts w:ascii="Times New Roman" w:eastAsia="Calibri" w:hAnsi="Times New Roman" w:cs="Times New Roman"/>
          <w:sz w:val="24"/>
        </w:rPr>
        <w:t>:</w:t>
      </w:r>
    </w:p>
    <w:p w:rsidR="00BF3B10" w:rsidRDefault="000D548F" w:rsidP="003B439C">
      <w:pPr>
        <w:numPr>
          <w:ilvl w:val="0"/>
          <w:numId w:val="17"/>
        </w:numPr>
        <w:spacing w:before="120" w:after="0" w:line="360" w:lineRule="auto"/>
        <w:ind w:left="714" w:hanging="357"/>
        <w:jc w:val="both"/>
        <w:rPr>
          <w:rFonts w:ascii="Times New Roman" w:eastAsia="Calibri" w:hAnsi="Times New Roman" w:cs="Times New Roman"/>
          <w:sz w:val="24"/>
        </w:rPr>
      </w:pPr>
      <w:r w:rsidRPr="00971180">
        <w:rPr>
          <w:rFonts w:ascii="Times New Roman" w:eastAsia="Calibri" w:hAnsi="Times New Roman" w:cs="Times New Roman"/>
          <w:sz w:val="24"/>
        </w:rPr>
        <w:t>Okoliczności wyłączające bezprawność czynu</w:t>
      </w:r>
      <w:r w:rsidR="00BF3B10">
        <w:rPr>
          <w:rFonts w:ascii="Times New Roman" w:eastAsia="Calibri" w:hAnsi="Times New Roman" w:cs="Times New Roman"/>
          <w:sz w:val="24"/>
        </w:rPr>
        <w:t>:</w:t>
      </w:r>
    </w:p>
    <w:p w:rsidR="00BF3B10" w:rsidRPr="00971180" w:rsidRDefault="00053C1B" w:rsidP="00E40F0A">
      <w:pPr>
        <w:pStyle w:val="Akapitzlist"/>
        <w:numPr>
          <w:ilvl w:val="1"/>
          <w:numId w:val="17"/>
        </w:numPr>
        <w:spacing w:after="120" w:line="360" w:lineRule="auto"/>
        <w:ind w:left="1434" w:hanging="357"/>
        <w:jc w:val="both"/>
        <w:rPr>
          <w:rFonts w:ascii="Times New Roman" w:eastAsia="Calibri" w:hAnsi="Times New Roman" w:cs="Times New Roman"/>
          <w:sz w:val="24"/>
        </w:rPr>
      </w:pPr>
      <w:r>
        <w:rPr>
          <w:rFonts w:ascii="Times New Roman" w:eastAsia="Calibri" w:hAnsi="Times New Roman" w:cs="Times New Roman"/>
          <w:sz w:val="24"/>
        </w:rPr>
        <w:t>obrona konieczna (Art. 25. KK),</w:t>
      </w:r>
    </w:p>
    <w:p w:rsidR="00BF3B10" w:rsidRPr="00971180" w:rsidRDefault="000D548F" w:rsidP="00971180">
      <w:pPr>
        <w:pStyle w:val="Akapitzlist"/>
        <w:numPr>
          <w:ilvl w:val="1"/>
          <w:numId w:val="17"/>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stan wyżs</w:t>
      </w:r>
      <w:r w:rsidR="00053C1B">
        <w:rPr>
          <w:rFonts w:ascii="Times New Roman" w:eastAsia="Calibri" w:hAnsi="Times New Roman" w:cs="Times New Roman"/>
          <w:sz w:val="24"/>
        </w:rPr>
        <w:t>zej konieczności (Art. 26. KK),</w:t>
      </w:r>
    </w:p>
    <w:p w:rsidR="00BF3B10" w:rsidRPr="00971180" w:rsidRDefault="000D548F" w:rsidP="00971180">
      <w:pPr>
        <w:pStyle w:val="Akapitzlist"/>
        <w:numPr>
          <w:ilvl w:val="1"/>
          <w:numId w:val="17"/>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działanie w</w:t>
      </w:r>
      <w:r w:rsidR="00053C1B">
        <w:rPr>
          <w:rFonts w:ascii="Times New Roman" w:eastAsia="Calibri" w:hAnsi="Times New Roman" w:cs="Times New Roman"/>
          <w:sz w:val="24"/>
        </w:rPr>
        <w:t xml:space="preserve"> ramach uprawnień i obowiązków,</w:t>
      </w:r>
    </w:p>
    <w:p w:rsidR="000D548F" w:rsidRPr="00971180" w:rsidRDefault="000D548F" w:rsidP="00971180">
      <w:pPr>
        <w:pStyle w:val="Akapitzlist"/>
        <w:numPr>
          <w:ilvl w:val="1"/>
          <w:numId w:val="17"/>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zgoda pokrzywdzonego</w:t>
      </w:r>
      <w:r w:rsidR="00053C1B">
        <w:rPr>
          <w:rFonts w:ascii="Times New Roman" w:eastAsia="Calibri" w:hAnsi="Times New Roman" w:cs="Times New Roman"/>
          <w:sz w:val="24"/>
        </w:rPr>
        <w:t>;</w:t>
      </w:r>
    </w:p>
    <w:p w:rsidR="00BF3B10" w:rsidRPr="00971180" w:rsidRDefault="00971180" w:rsidP="00971180">
      <w:pPr>
        <w:pStyle w:val="Akapitzlist"/>
        <w:numPr>
          <w:ilvl w:val="0"/>
          <w:numId w:val="17"/>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O</w:t>
      </w:r>
      <w:r w:rsidR="000D548F" w:rsidRPr="00971180">
        <w:rPr>
          <w:rFonts w:ascii="Times New Roman" w:eastAsia="Calibri" w:hAnsi="Times New Roman" w:cs="Times New Roman"/>
          <w:sz w:val="24"/>
        </w:rPr>
        <w:t>koliczności wyłączające winę</w:t>
      </w:r>
      <w:r w:rsidR="00BF3B10" w:rsidRPr="00971180">
        <w:rPr>
          <w:rFonts w:ascii="Times New Roman" w:eastAsia="Calibri" w:hAnsi="Times New Roman" w:cs="Times New Roman"/>
          <w:sz w:val="24"/>
        </w:rPr>
        <w:t>:</w:t>
      </w:r>
    </w:p>
    <w:p w:rsidR="00BF3B10" w:rsidRPr="00971180" w:rsidRDefault="00BF3B10" w:rsidP="00971180">
      <w:pPr>
        <w:pStyle w:val="Akapitzlist"/>
        <w:numPr>
          <w:ilvl w:val="1"/>
          <w:numId w:val="17"/>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bł</w:t>
      </w:r>
      <w:r w:rsidR="00053C1B">
        <w:rPr>
          <w:rFonts w:ascii="Times New Roman" w:eastAsia="Calibri" w:hAnsi="Times New Roman" w:cs="Times New Roman"/>
          <w:sz w:val="24"/>
        </w:rPr>
        <w:t>ąd co do faktu,</w:t>
      </w:r>
    </w:p>
    <w:p w:rsidR="000D548F" w:rsidRPr="00971180" w:rsidRDefault="000D548F" w:rsidP="00971180">
      <w:pPr>
        <w:pStyle w:val="Akapitzlist"/>
        <w:numPr>
          <w:ilvl w:val="1"/>
          <w:numId w:val="17"/>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nieświadomość bezprawności czynu</w:t>
      </w:r>
      <w:r w:rsidR="00053C1B">
        <w:rPr>
          <w:rFonts w:ascii="Times New Roman" w:eastAsia="Calibri" w:hAnsi="Times New Roman" w:cs="Times New Roman"/>
          <w:sz w:val="24"/>
        </w:rPr>
        <w:t>;</w:t>
      </w:r>
    </w:p>
    <w:p w:rsidR="00BF3B10" w:rsidRPr="00971180" w:rsidRDefault="000D548F" w:rsidP="00971180">
      <w:pPr>
        <w:pStyle w:val="Akapitzlist"/>
        <w:numPr>
          <w:ilvl w:val="0"/>
          <w:numId w:val="17"/>
        </w:numPr>
        <w:spacing w:before="120" w:after="120" w:line="360" w:lineRule="auto"/>
        <w:jc w:val="both"/>
        <w:rPr>
          <w:rFonts w:ascii="Times New Roman" w:eastAsia="Calibri" w:hAnsi="Times New Roman" w:cs="Times New Roman"/>
          <w:sz w:val="24"/>
        </w:rPr>
      </w:pPr>
      <w:r w:rsidRPr="00971180">
        <w:rPr>
          <w:rFonts w:ascii="Times New Roman" w:eastAsia="Calibri" w:hAnsi="Times New Roman" w:cs="Times New Roman"/>
          <w:sz w:val="24"/>
        </w:rPr>
        <w:t>3. Okoliczności wyłączające społeczną szkodliwość czynu</w:t>
      </w:r>
      <w:r w:rsidR="00BF3B10" w:rsidRPr="00971180">
        <w:rPr>
          <w:rFonts w:ascii="Times New Roman" w:eastAsia="Calibri" w:hAnsi="Times New Roman" w:cs="Times New Roman"/>
          <w:sz w:val="24"/>
        </w:rPr>
        <w:t>:</w:t>
      </w:r>
    </w:p>
    <w:p w:rsidR="000D548F" w:rsidRPr="000D548F" w:rsidRDefault="000D548F" w:rsidP="00E40F0A">
      <w:pPr>
        <w:pStyle w:val="Akapitzlist"/>
        <w:numPr>
          <w:ilvl w:val="1"/>
          <w:numId w:val="17"/>
        </w:numPr>
        <w:spacing w:before="120" w:after="240" w:line="360" w:lineRule="auto"/>
        <w:ind w:left="1434" w:hanging="357"/>
        <w:contextualSpacing w:val="0"/>
        <w:jc w:val="both"/>
        <w:rPr>
          <w:rFonts w:ascii="Times New Roman" w:eastAsia="Calibri" w:hAnsi="Times New Roman" w:cs="Times New Roman"/>
          <w:sz w:val="24"/>
        </w:rPr>
      </w:pPr>
      <w:r w:rsidRPr="000D548F">
        <w:rPr>
          <w:rFonts w:ascii="Times New Roman" w:eastAsia="Calibri" w:hAnsi="Times New Roman" w:cs="Times New Roman"/>
          <w:sz w:val="24"/>
        </w:rPr>
        <w:t>„znikoma społecznie szkodliwość czynu”</w:t>
      </w:r>
      <w:r w:rsidR="00BF3B10">
        <w:rPr>
          <w:rFonts w:ascii="Times New Roman" w:eastAsia="Calibri" w:hAnsi="Times New Roman" w:cs="Times New Roman"/>
          <w:sz w:val="24"/>
        </w:rPr>
        <w:t>.</w:t>
      </w:r>
    </w:p>
    <w:p w:rsidR="00E01CA3" w:rsidRPr="00293013" w:rsidRDefault="00E01CA3" w:rsidP="00293013">
      <w:pPr>
        <w:pStyle w:val="Akapitzlist"/>
        <w:numPr>
          <w:ilvl w:val="0"/>
          <w:numId w:val="15"/>
        </w:numPr>
        <w:spacing w:before="120" w:after="120" w:line="360" w:lineRule="auto"/>
        <w:jc w:val="both"/>
        <w:rPr>
          <w:rFonts w:ascii="Times New Roman" w:eastAsia="Calibri" w:hAnsi="Times New Roman" w:cs="Times New Roman"/>
          <w:sz w:val="24"/>
        </w:rPr>
      </w:pPr>
      <w:r w:rsidRPr="00293013">
        <w:rPr>
          <w:rFonts w:ascii="Times New Roman" w:eastAsia="Calibri" w:hAnsi="Times New Roman" w:cs="Times New Roman"/>
          <w:sz w:val="24"/>
        </w:rPr>
        <w:lastRenderedPageBreak/>
        <w:t>Sposób</w:t>
      </w:r>
      <w:r w:rsidR="0089308D">
        <w:rPr>
          <w:rFonts w:ascii="Times New Roman" w:eastAsia="Calibri" w:hAnsi="Times New Roman" w:cs="Times New Roman"/>
          <w:sz w:val="24"/>
        </w:rPr>
        <w:t xml:space="preserve"> realizacji zadań przez Podmiot</w:t>
      </w:r>
      <w:r w:rsidR="00BF3B10" w:rsidRPr="00293013">
        <w:rPr>
          <w:rFonts w:ascii="Times New Roman" w:eastAsia="Calibri" w:hAnsi="Times New Roman" w:cs="Times New Roman"/>
          <w:sz w:val="24"/>
        </w:rPr>
        <w:t xml:space="preserve"> Reagowania Alarmowego w czasie zaistnienia </w:t>
      </w:r>
      <w:r w:rsidRPr="00293013">
        <w:rPr>
          <w:rFonts w:ascii="Times New Roman" w:eastAsia="Calibri" w:hAnsi="Times New Roman" w:cs="Times New Roman"/>
          <w:sz w:val="24"/>
        </w:rPr>
        <w:t xml:space="preserve">zdarzenia alarmowego </w:t>
      </w:r>
      <w:r w:rsidR="00471DA9" w:rsidRPr="00293013">
        <w:rPr>
          <w:rFonts w:ascii="Times New Roman" w:eastAsia="Calibri" w:hAnsi="Times New Roman" w:cs="Times New Roman"/>
          <w:sz w:val="24"/>
        </w:rPr>
        <w:t>w Uniwersytecie</w:t>
      </w:r>
      <w:r w:rsidR="008808C5">
        <w:rPr>
          <w:rFonts w:ascii="Times New Roman" w:eastAsia="Calibri" w:hAnsi="Times New Roman" w:cs="Times New Roman"/>
          <w:sz w:val="24"/>
        </w:rPr>
        <w:t xml:space="preserve"> jest</w:t>
      </w:r>
      <w:r w:rsidRPr="00293013">
        <w:rPr>
          <w:rFonts w:ascii="Times New Roman" w:eastAsia="Calibri" w:hAnsi="Times New Roman" w:cs="Times New Roman"/>
          <w:sz w:val="24"/>
        </w:rPr>
        <w:t>,</w:t>
      </w:r>
      <w:r w:rsidR="00BF3B10" w:rsidRPr="00293013">
        <w:rPr>
          <w:rFonts w:ascii="Times New Roman" w:eastAsia="Calibri" w:hAnsi="Times New Roman" w:cs="Times New Roman"/>
          <w:sz w:val="24"/>
        </w:rPr>
        <w:t xml:space="preserve"> </w:t>
      </w:r>
      <w:r w:rsidR="00471DA9" w:rsidRPr="00293013">
        <w:rPr>
          <w:rFonts w:ascii="Times New Roman" w:eastAsia="Calibri" w:hAnsi="Times New Roman" w:cs="Times New Roman"/>
          <w:sz w:val="24"/>
        </w:rPr>
        <w:t>każdorazowo</w:t>
      </w:r>
      <w:r w:rsidRPr="00293013">
        <w:rPr>
          <w:rFonts w:ascii="Times New Roman" w:eastAsia="Calibri" w:hAnsi="Times New Roman" w:cs="Times New Roman"/>
          <w:sz w:val="24"/>
        </w:rPr>
        <w:t>,</w:t>
      </w:r>
      <w:r w:rsidR="00471DA9" w:rsidRPr="00293013">
        <w:rPr>
          <w:rFonts w:ascii="Times New Roman" w:eastAsia="Calibri" w:hAnsi="Times New Roman" w:cs="Times New Roman"/>
          <w:sz w:val="24"/>
        </w:rPr>
        <w:t xml:space="preserve"> </w:t>
      </w:r>
      <w:r w:rsidR="00BF3B10" w:rsidRPr="00293013">
        <w:rPr>
          <w:rFonts w:ascii="Times New Roman" w:eastAsia="Calibri" w:hAnsi="Times New Roman" w:cs="Times New Roman"/>
          <w:sz w:val="24"/>
        </w:rPr>
        <w:t>przedmiotem wnikliw</w:t>
      </w:r>
      <w:r w:rsidR="00971180" w:rsidRPr="00293013">
        <w:rPr>
          <w:rFonts w:ascii="Times New Roman" w:eastAsia="Calibri" w:hAnsi="Times New Roman" w:cs="Times New Roman"/>
          <w:sz w:val="24"/>
        </w:rPr>
        <w:t>ej analizy i oceny władz Uczelni;</w:t>
      </w:r>
    </w:p>
    <w:p w:rsidR="00DD52E2" w:rsidRDefault="00056748" w:rsidP="00293013">
      <w:pPr>
        <w:pStyle w:val="Akapitzlist"/>
        <w:numPr>
          <w:ilvl w:val="0"/>
          <w:numId w:val="15"/>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Okoliczności z</w:t>
      </w:r>
      <w:r w:rsidR="00E01CA3" w:rsidRPr="00971180">
        <w:rPr>
          <w:rFonts w:ascii="Times New Roman" w:eastAsia="Calibri" w:hAnsi="Times New Roman" w:cs="Times New Roman"/>
          <w:sz w:val="24"/>
        </w:rPr>
        <w:t>darzenia</w:t>
      </w:r>
      <w:r>
        <w:rPr>
          <w:rFonts w:ascii="Times New Roman" w:eastAsia="Calibri" w:hAnsi="Times New Roman" w:cs="Times New Roman"/>
          <w:sz w:val="24"/>
        </w:rPr>
        <w:t>,</w:t>
      </w:r>
      <w:r w:rsidR="00E01CA3" w:rsidRPr="00971180">
        <w:rPr>
          <w:rFonts w:ascii="Times New Roman" w:eastAsia="Calibri" w:hAnsi="Times New Roman" w:cs="Times New Roman"/>
          <w:sz w:val="24"/>
        </w:rPr>
        <w:t xml:space="preserve"> </w:t>
      </w:r>
      <w:r w:rsidR="00E6791D">
        <w:rPr>
          <w:rFonts w:ascii="Times New Roman" w:eastAsia="Calibri" w:hAnsi="Times New Roman" w:cs="Times New Roman"/>
          <w:sz w:val="24"/>
        </w:rPr>
        <w:t>będącego przyczyną działań alarmowych</w:t>
      </w:r>
      <w:r w:rsidR="00F92F24">
        <w:rPr>
          <w:rFonts w:ascii="Times New Roman" w:eastAsia="Calibri" w:hAnsi="Times New Roman" w:cs="Times New Roman"/>
          <w:sz w:val="24"/>
        </w:rPr>
        <w:t>,</w:t>
      </w:r>
      <w:r w:rsidR="00E01CA3" w:rsidRPr="00971180">
        <w:rPr>
          <w:rFonts w:ascii="Times New Roman" w:eastAsia="Calibri" w:hAnsi="Times New Roman" w:cs="Times New Roman"/>
          <w:sz w:val="24"/>
        </w:rPr>
        <w:t xml:space="preserve"> </w:t>
      </w:r>
      <w:r w:rsidR="00970D66">
        <w:rPr>
          <w:rFonts w:ascii="Times New Roman" w:eastAsia="Calibri" w:hAnsi="Times New Roman" w:cs="Times New Roman"/>
          <w:sz w:val="24"/>
        </w:rPr>
        <w:t>są</w:t>
      </w:r>
      <w:r w:rsidR="00970D66" w:rsidRPr="00971180">
        <w:rPr>
          <w:rFonts w:ascii="Times New Roman" w:eastAsia="Calibri" w:hAnsi="Times New Roman" w:cs="Times New Roman"/>
          <w:sz w:val="24"/>
        </w:rPr>
        <w:t xml:space="preserve"> </w:t>
      </w:r>
      <w:r w:rsidR="00970D66">
        <w:rPr>
          <w:rFonts w:ascii="Times New Roman" w:eastAsia="Calibri" w:hAnsi="Times New Roman" w:cs="Times New Roman"/>
          <w:sz w:val="24"/>
        </w:rPr>
        <w:t>wyjaśniane i traktowane z należną uwagą, na co wskazuje</w:t>
      </w:r>
      <w:r w:rsidR="00E01CA3" w:rsidRPr="00971180">
        <w:rPr>
          <w:rFonts w:ascii="Times New Roman" w:eastAsia="Calibri" w:hAnsi="Times New Roman" w:cs="Times New Roman"/>
          <w:sz w:val="24"/>
        </w:rPr>
        <w:t xml:space="preserve"> Art. 229</w:t>
      </w:r>
      <w:r w:rsidR="00970D66">
        <w:rPr>
          <w:rFonts w:ascii="Times New Roman" w:eastAsia="Calibri" w:hAnsi="Times New Roman" w:cs="Times New Roman"/>
          <w:sz w:val="24"/>
        </w:rPr>
        <w:t>.</w:t>
      </w:r>
      <w:r w:rsidR="00E01CA3" w:rsidRPr="00971180">
        <w:rPr>
          <w:rFonts w:ascii="Times New Roman" w:eastAsia="Calibri" w:hAnsi="Times New Roman" w:cs="Times New Roman"/>
          <w:sz w:val="24"/>
        </w:rPr>
        <w:t xml:space="preserve"> </w:t>
      </w:r>
      <w:r w:rsidR="00BB5631" w:rsidRPr="00971180">
        <w:rPr>
          <w:rFonts w:ascii="Times New Roman" w:eastAsia="Calibri" w:hAnsi="Times New Roman" w:cs="Times New Roman"/>
          <w:sz w:val="24"/>
        </w:rPr>
        <w:t xml:space="preserve">ustawy </w:t>
      </w:r>
      <w:r w:rsidR="00F92F24">
        <w:rPr>
          <w:rFonts w:ascii="Times New Roman" w:eastAsia="Calibri" w:hAnsi="Times New Roman" w:cs="Times New Roman"/>
          <w:sz w:val="24"/>
        </w:rPr>
        <w:t>„</w:t>
      </w:r>
      <w:r w:rsidR="00BB5631" w:rsidRPr="00971180">
        <w:rPr>
          <w:rFonts w:ascii="Times New Roman" w:eastAsia="Calibri" w:hAnsi="Times New Roman" w:cs="Times New Roman"/>
          <w:sz w:val="24"/>
        </w:rPr>
        <w:t xml:space="preserve">Prawo o </w:t>
      </w:r>
      <w:r w:rsidR="00BB5631" w:rsidRPr="00EE7EDA">
        <w:rPr>
          <w:rFonts w:ascii="Times New Roman" w:eastAsia="Calibri" w:hAnsi="Times New Roman" w:cs="Times New Roman"/>
          <w:sz w:val="24"/>
        </w:rPr>
        <w:t>szkolnictwie wyższym</w:t>
      </w:r>
      <w:r w:rsidR="00F92F24">
        <w:rPr>
          <w:rFonts w:ascii="Times New Roman" w:eastAsia="Calibri" w:hAnsi="Times New Roman" w:cs="Times New Roman"/>
          <w:sz w:val="24"/>
        </w:rPr>
        <w:t>”</w:t>
      </w:r>
      <w:r w:rsidR="00C20C3A">
        <w:rPr>
          <w:rStyle w:val="Odwoanieprzypisudolnego"/>
          <w:rFonts w:ascii="Times New Roman" w:eastAsia="Calibri" w:hAnsi="Times New Roman" w:cs="Times New Roman"/>
          <w:sz w:val="24"/>
        </w:rPr>
        <w:footnoteReference w:id="3"/>
      </w:r>
      <w:r>
        <w:rPr>
          <w:rFonts w:ascii="Times New Roman" w:eastAsia="Calibri" w:hAnsi="Times New Roman" w:cs="Times New Roman"/>
          <w:sz w:val="24"/>
        </w:rPr>
        <w:t>.</w:t>
      </w:r>
      <w:r w:rsidR="00BB5631" w:rsidRPr="00971180">
        <w:rPr>
          <w:rFonts w:ascii="Times New Roman" w:eastAsia="Calibri" w:hAnsi="Times New Roman" w:cs="Times New Roman"/>
          <w:sz w:val="24"/>
        </w:rPr>
        <w:t xml:space="preserve"> </w:t>
      </w:r>
      <w:r w:rsidR="00970D66">
        <w:rPr>
          <w:rFonts w:ascii="Times New Roman" w:eastAsia="Calibri" w:hAnsi="Times New Roman" w:cs="Times New Roman"/>
          <w:sz w:val="24"/>
        </w:rPr>
        <w:t xml:space="preserve">Z </w:t>
      </w:r>
      <w:r w:rsidR="00E01CA3" w:rsidRPr="00971180">
        <w:rPr>
          <w:rFonts w:ascii="Times New Roman" w:eastAsia="Calibri" w:hAnsi="Times New Roman" w:cs="Times New Roman"/>
          <w:sz w:val="24"/>
        </w:rPr>
        <w:t xml:space="preserve">artykułu </w:t>
      </w:r>
      <w:r w:rsidR="00BB5631" w:rsidRPr="00971180">
        <w:rPr>
          <w:rFonts w:ascii="Times New Roman" w:eastAsia="Calibri" w:hAnsi="Times New Roman" w:cs="Times New Roman"/>
          <w:sz w:val="24"/>
        </w:rPr>
        <w:t xml:space="preserve">wynikają </w:t>
      </w:r>
      <w:r w:rsidR="00DD52E2">
        <w:rPr>
          <w:rFonts w:ascii="Times New Roman" w:eastAsia="Calibri" w:hAnsi="Times New Roman" w:cs="Times New Roman"/>
          <w:sz w:val="24"/>
        </w:rPr>
        <w:t>dwa istotne wnioski:</w:t>
      </w:r>
    </w:p>
    <w:p w:rsidR="00DD52E2" w:rsidRDefault="00DD52E2" w:rsidP="00FF62D3">
      <w:pPr>
        <w:pStyle w:val="Akapitzlist"/>
        <w:spacing w:before="120" w:after="120" w:line="360" w:lineRule="auto"/>
        <w:ind w:left="567" w:hanging="283"/>
        <w:jc w:val="both"/>
        <w:rPr>
          <w:rFonts w:ascii="Times New Roman" w:eastAsia="Calibri" w:hAnsi="Times New Roman" w:cs="Times New Roman"/>
          <w:sz w:val="24"/>
        </w:rPr>
      </w:pPr>
      <w:r>
        <w:rPr>
          <w:rFonts w:ascii="Times New Roman" w:eastAsia="Calibri" w:hAnsi="Times New Roman" w:cs="Times New Roman"/>
          <w:sz w:val="24"/>
        </w:rPr>
        <w:t>a</w:t>
      </w:r>
      <w:r w:rsidR="00FF62D3">
        <w:rPr>
          <w:rFonts w:ascii="Times New Roman" w:eastAsia="Calibri" w:hAnsi="Times New Roman" w:cs="Times New Roman"/>
          <w:sz w:val="24"/>
        </w:rPr>
        <w:t>)</w:t>
      </w:r>
      <w:r w:rsidR="00BB5631" w:rsidRPr="00971180">
        <w:rPr>
          <w:rFonts w:ascii="Times New Roman" w:eastAsia="Calibri" w:hAnsi="Times New Roman" w:cs="Times New Roman"/>
          <w:sz w:val="24"/>
        </w:rPr>
        <w:t xml:space="preserve"> </w:t>
      </w:r>
      <w:r w:rsidR="00001870">
        <w:rPr>
          <w:rFonts w:ascii="Times New Roman" w:eastAsia="Calibri" w:hAnsi="Times New Roman" w:cs="Times New Roman"/>
          <w:sz w:val="24"/>
        </w:rPr>
        <w:t>U</w:t>
      </w:r>
      <w:r w:rsidR="00BB5631" w:rsidRPr="000F1A1D">
        <w:rPr>
          <w:rFonts w:ascii="Times New Roman" w:eastAsia="Calibri" w:hAnsi="Times New Roman" w:cs="Times New Roman"/>
          <w:sz w:val="24"/>
        </w:rPr>
        <w:t>czelnia jest</w:t>
      </w:r>
      <w:r w:rsidR="00C20C3A" w:rsidRPr="000F1A1D">
        <w:rPr>
          <w:rFonts w:ascii="Times New Roman" w:eastAsia="Calibri" w:hAnsi="Times New Roman" w:cs="Times New Roman"/>
          <w:sz w:val="24"/>
        </w:rPr>
        <w:t xml:space="preserve"> instytucją</w:t>
      </w:r>
      <w:r w:rsidR="00BB5631" w:rsidRPr="000F1A1D">
        <w:rPr>
          <w:rFonts w:ascii="Times New Roman" w:eastAsia="Calibri" w:hAnsi="Times New Roman" w:cs="Times New Roman"/>
          <w:sz w:val="24"/>
        </w:rPr>
        <w:t xml:space="preserve"> </w:t>
      </w:r>
      <w:r w:rsidR="00053C1B">
        <w:rPr>
          <w:rFonts w:ascii="Times New Roman" w:eastAsia="Calibri" w:hAnsi="Times New Roman" w:cs="Times New Roman"/>
          <w:sz w:val="24"/>
        </w:rPr>
        <w:t>posiadającą znacząc</w:t>
      </w:r>
      <w:r w:rsidR="000F1A1D">
        <w:rPr>
          <w:rFonts w:ascii="Times New Roman" w:eastAsia="Calibri" w:hAnsi="Times New Roman" w:cs="Times New Roman"/>
          <w:sz w:val="24"/>
        </w:rPr>
        <w:t>ą specyfikę organizacji działań</w:t>
      </w:r>
      <w:r w:rsidR="0052704E">
        <w:rPr>
          <w:rFonts w:ascii="Times New Roman" w:eastAsia="Calibri" w:hAnsi="Times New Roman" w:cs="Times New Roman"/>
          <w:sz w:val="24"/>
        </w:rPr>
        <w:t xml:space="preserve">, </w:t>
      </w:r>
      <w:r w:rsidR="004C233D">
        <w:rPr>
          <w:rFonts w:ascii="Times New Roman" w:eastAsia="Calibri" w:hAnsi="Times New Roman" w:cs="Times New Roman"/>
          <w:sz w:val="24"/>
        </w:rPr>
        <w:t>co wynika z </w:t>
      </w:r>
      <w:r w:rsidR="00537070">
        <w:rPr>
          <w:rFonts w:ascii="Times New Roman" w:eastAsia="Calibri" w:hAnsi="Times New Roman" w:cs="Times New Roman"/>
          <w:sz w:val="24"/>
        </w:rPr>
        <w:t xml:space="preserve">ust. </w:t>
      </w:r>
      <w:r w:rsidR="00537070" w:rsidRPr="00EE7EDA">
        <w:rPr>
          <w:rFonts w:ascii="Times New Roman" w:eastAsia="Calibri" w:hAnsi="Times New Roman" w:cs="Times New Roman"/>
          <w:sz w:val="24"/>
        </w:rPr>
        <w:t>1 i 2 ww</w:t>
      </w:r>
      <w:r w:rsidR="00537070">
        <w:rPr>
          <w:rFonts w:ascii="Times New Roman" w:eastAsia="Calibri" w:hAnsi="Times New Roman" w:cs="Times New Roman"/>
          <w:sz w:val="24"/>
        </w:rPr>
        <w:t>. artykułu</w:t>
      </w:r>
      <w:r>
        <w:rPr>
          <w:rFonts w:ascii="Times New Roman" w:eastAsia="Calibri" w:hAnsi="Times New Roman" w:cs="Times New Roman"/>
          <w:sz w:val="24"/>
        </w:rPr>
        <w:t>,</w:t>
      </w:r>
    </w:p>
    <w:p w:rsidR="00BB5631" w:rsidRPr="00971180" w:rsidRDefault="00DD52E2" w:rsidP="00FF62D3">
      <w:pPr>
        <w:pStyle w:val="Akapitzlist"/>
        <w:spacing w:before="120" w:after="120" w:line="360" w:lineRule="auto"/>
        <w:ind w:left="567" w:hanging="283"/>
        <w:jc w:val="both"/>
        <w:rPr>
          <w:rFonts w:ascii="Times New Roman" w:eastAsia="Calibri" w:hAnsi="Times New Roman" w:cs="Times New Roman"/>
          <w:sz w:val="24"/>
        </w:rPr>
      </w:pPr>
      <w:r>
        <w:rPr>
          <w:rFonts w:ascii="Times New Roman" w:eastAsia="Calibri" w:hAnsi="Times New Roman" w:cs="Times New Roman"/>
          <w:sz w:val="24"/>
        </w:rPr>
        <w:t>b</w:t>
      </w:r>
      <w:r w:rsidR="00BB5631" w:rsidRPr="00971180">
        <w:rPr>
          <w:rFonts w:ascii="Times New Roman" w:eastAsia="Calibri" w:hAnsi="Times New Roman" w:cs="Times New Roman"/>
          <w:sz w:val="24"/>
        </w:rPr>
        <w:t xml:space="preserve">) </w:t>
      </w:r>
      <w:r w:rsidR="00BB5631" w:rsidRPr="000F1A1D">
        <w:rPr>
          <w:rFonts w:ascii="Times New Roman" w:eastAsia="Calibri" w:hAnsi="Times New Roman" w:cs="Times New Roman"/>
          <w:sz w:val="24"/>
        </w:rPr>
        <w:t xml:space="preserve">zagrożenia bezpieczeństwa </w:t>
      </w:r>
      <w:r w:rsidR="00EC15D1">
        <w:rPr>
          <w:rFonts w:ascii="Times New Roman" w:eastAsia="Calibri" w:hAnsi="Times New Roman" w:cs="Times New Roman"/>
          <w:sz w:val="24"/>
        </w:rPr>
        <w:t xml:space="preserve">ludzi lub mienia w znacznych rozmiarach </w:t>
      </w:r>
      <w:r w:rsidR="00BB5631" w:rsidRPr="00971180">
        <w:rPr>
          <w:rFonts w:ascii="Times New Roman" w:eastAsia="Calibri" w:hAnsi="Times New Roman" w:cs="Times New Roman"/>
          <w:sz w:val="24"/>
        </w:rPr>
        <w:t xml:space="preserve">należy traktować </w:t>
      </w:r>
      <w:r w:rsidR="00EC15D1">
        <w:rPr>
          <w:rFonts w:ascii="Times New Roman" w:eastAsia="Calibri" w:hAnsi="Times New Roman" w:cs="Times New Roman"/>
          <w:sz w:val="24"/>
        </w:rPr>
        <w:t xml:space="preserve">w </w:t>
      </w:r>
      <w:r w:rsidR="00BB5631" w:rsidRPr="00971180">
        <w:rPr>
          <w:rFonts w:ascii="Times New Roman" w:eastAsia="Calibri" w:hAnsi="Times New Roman" w:cs="Times New Roman"/>
          <w:sz w:val="24"/>
        </w:rPr>
        <w:t>szczególny</w:t>
      </w:r>
      <w:r w:rsidR="00EC15D1">
        <w:rPr>
          <w:rFonts w:ascii="Times New Roman" w:eastAsia="Calibri" w:hAnsi="Times New Roman" w:cs="Times New Roman"/>
          <w:sz w:val="24"/>
        </w:rPr>
        <w:t xml:space="preserve"> sposób</w:t>
      </w:r>
      <w:r w:rsidR="00CF0D34" w:rsidRPr="00971180">
        <w:rPr>
          <w:rFonts w:ascii="Times New Roman" w:eastAsia="Calibri" w:hAnsi="Times New Roman" w:cs="Times New Roman"/>
          <w:sz w:val="24"/>
        </w:rPr>
        <w:t xml:space="preserve">, określony </w:t>
      </w:r>
      <w:r w:rsidR="00CF0D34" w:rsidRPr="00EE7EDA">
        <w:rPr>
          <w:rFonts w:ascii="Times New Roman" w:eastAsia="Calibri" w:hAnsi="Times New Roman" w:cs="Times New Roman"/>
          <w:sz w:val="24"/>
        </w:rPr>
        <w:t>w ust. 3 ww</w:t>
      </w:r>
      <w:r w:rsidR="00CF0D34" w:rsidRPr="00971180">
        <w:rPr>
          <w:rFonts w:ascii="Times New Roman" w:eastAsia="Calibri" w:hAnsi="Times New Roman" w:cs="Times New Roman"/>
          <w:sz w:val="24"/>
        </w:rPr>
        <w:t>. artykułu.</w:t>
      </w:r>
    </w:p>
    <w:p w:rsidR="00E828D1" w:rsidRPr="0005085B" w:rsidRDefault="0005085B" w:rsidP="0005085B">
      <w:pPr>
        <w:spacing w:before="120" w:after="120" w:line="360" w:lineRule="auto"/>
        <w:jc w:val="center"/>
        <w:rPr>
          <w:rFonts w:ascii="Times New Roman" w:eastAsia="Calibri" w:hAnsi="Times New Roman" w:cs="Times New Roman"/>
          <w:b/>
          <w:sz w:val="24"/>
        </w:rPr>
      </w:pPr>
      <w:r w:rsidRPr="0005085B">
        <w:rPr>
          <w:rFonts w:ascii="Times New Roman" w:eastAsia="Calibri" w:hAnsi="Times New Roman" w:cs="Times New Roman"/>
          <w:b/>
          <w:sz w:val="24"/>
        </w:rPr>
        <w:t xml:space="preserve">Podsumowanie, </w:t>
      </w:r>
      <w:r>
        <w:rPr>
          <w:rFonts w:ascii="Times New Roman" w:eastAsia="Calibri" w:hAnsi="Times New Roman" w:cs="Times New Roman"/>
          <w:b/>
          <w:sz w:val="24"/>
        </w:rPr>
        <w:t>w</w:t>
      </w:r>
      <w:r w:rsidR="00BA72AB" w:rsidRPr="0005085B">
        <w:rPr>
          <w:rFonts w:ascii="Times New Roman" w:eastAsia="Calibri" w:hAnsi="Times New Roman" w:cs="Times New Roman"/>
          <w:b/>
          <w:sz w:val="24"/>
        </w:rPr>
        <w:t>nioski końcowe:</w:t>
      </w:r>
    </w:p>
    <w:p w:rsidR="00286398" w:rsidRDefault="006A73D2" w:rsidP="00286398">
      <w:pPr>
        <w:pStyle w:val="Akapitzlist"/>
        <w:numPr>
          <w:ilvl w:val="0"/>
          <w:numId w:val="24"/>
        </w:numPr>
        <w:spacing w:before="120" w:after="120" w:line="360" w:lineRule="auto"/>
        <w:jc w:val="both"/>
        <w:rPr>
          <w:rFonts w:ascii="Times New Roman" w:eastAsia="Calibri" w:hAnsi="Times New Roman" w:cs="Times New Roman"/>
          <w:sz w:val="24"/>
        </w:rPr>
      </w:pPr>
      <w:r w:rsidRPr="0005085B">
        <w:rPr>
          <w:rFonts w:ascii="Times New Roman" w:eastAsia="Calibri" w:hAnsi="Times New Roman" w:cs="Times New Roman"/>
          <w:sz w:val="24"/>
        </w:rPr>
        <w:t xml:space="preserve">Gra decyzyjna miała </w:t>
      </w:r>
      <w:r>
        <w:rPr>
          <w:rFonts w:ascii="Times New Roman" w:eastAsia="Calibri" w:hAnsi="Times New Roman" w:cs="Times New Roman"/>
          <w:sz w:val="24"/>
        </w:rPr>
        <w:t xml:space="preserve">roboczy, konstruktywny </w:t>
      </w:r>
      <w:r w:rsidR="0052704E">
        <w:rPr>
          <w:rFonts w:ascii="Times New Roman" w:eastAsia="Calibri" w:hAnsi="Times New Roman" w:cs="Times New Roman"/>
          <w:sz w:val="24"/>
        </w:rPr>
        <w:t xml:space="preserve">charakter i </w:t>
      </w:r>
      <w:r>
        <w:rPr>
          <w:rFonts w:ascii="Times New Roman" w:eastAsia="Calibri" w:hAnsi="Times New Roman" w:cs="Times New Roman"/>
          <w:sz w:val="24"/>
        </w:rPr>
        <w:t>przebieg</w:t>
      </w:r>
      <w:r w:rsidR="00C03FDF">
        <w:rPr>
          <w:rFonts w:ascii="Times New Roman" w:eastAsia="Calibri" w:hAnsi="Times New Roman" w:cs="Times New Roman"/>
          <w:sz w:val="24"/>
        </w:rPr>
        <w:t>.</w:t>
      </w:r>
      <w:r w:rsidR="00C03FDF" w:rsidRPr="00C03FDF">
        <w:rPr>
          <w:rFonts w:ascii="Times New Roman" w:eastAsia="Calibri" w:hAnsi="Times New Roman" w:cs="Times New Roman"/>
          <w:sz w:val="24"/>
        </w:rPr>
        <w:t xml:space="preserve"> </w:t>
      </w:r>
      <w:r w:rsidR="00C03FDF" w:rsidRPr="00286398">
        <w:rPr>
          <w:rFonts w:ascii="Times New Roman" w:eastAsia="Calibri" w:hAnsi="Times New Roman" w:cs="Times New Roman"/>
          <w:sz w:val="24"/>
        </w:rPr>
        <w:t>Cel gry decyzyjnej został osiągnięty</w:t>
      </w:r>
      <w:r w:rsidR="00286398">
        <w:rPr>
          <w:rFonts w:ascii="Times New Roman" w:eastAsia="Calibri" w:hAnsi="Times New Roman" w:cs="Times New Roman"/>
          <w:sz w:val="24"/>
        </w:rPr>
        <w:t>;</w:t>
      </w:r>
    </w:p>
    <w:p w:rsidR="00EF6DBC" w:rsidRPr="00EF6DBC" w:rsidRDefault="003B439C" w:rsidP="00EF6DBC">
      <w:pPr>
        <w:pStyle w:val="Akapitzlist"/>
        <w:numPr>
          <w:ilvl w:val="0"/>
          <w:numId w:val="24"/>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Będące przedmiotem gry decyzyjnej</w:t>
      </w:r>
      <w:r w:rsidR="00C17943">
        <w:rPr>
          <w:rFonts w:ascii="Times New Roman" w:eastAsia="Calibri" w:hAnsi="Times New Roman" w:cs="Times New Roman"/>
          <w:sz w:val="24"/>
        </w:rPr>
        <w:t xml:space="preserve"> -</w:t>
      </w:r>
      <w:r>
        <w:rPr>
          <w:rFonts w:ascii="Times New Roman" w:eastAsia="Calibri" w:hAnsi="Times New Roman" w:cs="Times New Roman"/>
          <w:sz w:val="24"/>
        </w:rPr>
        <w:t xml:space="preserve"> w</w:t>
      </w:r>
      <w:r w:rsidR="00286398" w:rsidRPr="00286398">
        <w:rPr>
          <w:rFonts w:ascii="Times New Roman" w:eastAsia="Calibri" w:hAnsi="Times New Roman" w:cs="Times New Roman"/>
          <w:sz w:val="24"/>
        </w:rPr>
        <w:t>ieloaspektow</w:t>
      </w:r>
      <w:r w:rsidR="00FB6833">
        <w:rPr>
          <w:rFonts w:ascii="Times New Roman" w:eastAsia="Calibri" w:hAnsi="Times New Roman" w:cs="Times New Roman"/>
          <w:sz w:val="24"/>
        </w:rPr>
        <w:t xml:space="preserve">e, </w:t>
      </w:r>
      <w:r w:rsidR="00286398" w:rsidRPr="00286398">
        <w:rPr>
          <w:rFonts w:ascii="Times New Roman" w:eastAsia="Calibri" w:hAnsi="Times New Roman" w:cs="Times New Roman"/>
          <w:sz w:val="24"/>
        </w:rPr>
        <w:t xml:space="preserve">złożone problemy </w:t>
      </w:r>
      <w:r w:rsidR="00056748">
        <w:rPr>
          <w:rFonts w:ascii="Times New Roman" w:eastAsia="Calibri" w:hAnsi="Times New Roman" w:cs="Times New Roman"/>
          <w:sz w:val="24"/>
        </w:rPr>
        <w:t xml:space="preserve">- </w:t>
      </w:r>
      <w:r w:rsidR="00FB6833">
        <w:rPr>
          <w:rFonts w:ascii="Times New Roman" w:eastAsia="Calibri" w:hAnsi="Times New Roman" w:cs="Times New Roman"/>
          <w:sz w:val="24"/>
        </w:rPr>
        <w:t xml:space="preserve">natury organizacyjnej </w:t>
      </w:r>
      <w:r w:rsidR="00286398" w:rsidRPr="00286398">
        <w:rPr>
          <w:rFonts w:ascii="Times New Roman" w:eastAsia="Calibri" w:hAnsi="Times New Roman" w:cs="Times New Roman"/>
          <w:sz w:val="24"/>
        </w:rPr>
        <w:t>przedsięwz</w:t>
      </w:r>
      <w:r w:rsidR="00FB6833">
        <w:rPr>
          <w:rFonts w:ascii="Times New Roman" w:eastAsia="Calibri" w:hAnsi="Times New Roman" w:cs="Times New Roman"/>
          <w:sz w:val="24"/>
        </w:rPr>
        <w:t>ięć alarmowania</w:t>
      </w:r>
      <w:r w:rsidR="0052704E">
        <w:rPr>
          <w:rFonts w:ascii="Times New Roman" w:eastAsia="Calibri" w:hAnsi="Times New Roman" w:cs="Times New Roman"/>
          <w:sz w:val="24"/>
        </w:rPr>
        <w:t xml:space="preserve"> w Uniwersytecie</w:t>
      </w:r>
      <w:r w:rsidR="00EF6DBC">
        <w:rPr>
          <w:rFonts w:ascii="Times New Roman" w:eastAsia="Calibri" w:hAnsi="Times New Roman" w:cs="Times New Roman"/>
          <w:sz w:val="24"/>
        </w:rPr>
        <w:t xml:space="preserve"> </w:t>
      </w:r>
      <w:r w:rsidR="00286398" w:rsidRPr="00EF6DBC">
        <w:rPr>
          <w:rFonts w:ascii="Times New Roman" w:eastAsia="Calibri" w:hAnsi="Times New Roman" w:cs="Times New Roman"/>
          <w:sz w:val="24"/>
        </w:rPr>
        <w:t>zostały wyjaśnione</w:t>
      </w:r>
      <w:r w:rsidR="00FB6833">
        <w:rPr>
          <w:rFonts w:ascii="Times New Roman" w:eastAsia="Calibri" w:hAnsi="Times New Roman" w:cs="Times New Roman"/>
          <w:sz w:val="24"/>
        </w:rPr>
        <w:t xml:space="preserve"> i</w:t>
      </w:r>
      <w:r w:rsidR="0052704E">
        <w:rPr>
          <w:rFonts w:ascii="Times New Roman" w:eastAsia="Calibri" w:hAnsi="Times New Roman" w:cs="Times New Roman"/>
          <w:sz w:val="24"/>
        </w:rPr>
        <w:t> </w:t>
      </w:r>
      <w:r w:rsidR="00FB6833">
        <w:rPr>
          <w:rFonts w:ascii="Times New Roman" w:eastAsia="Calibri" w:hAnsi="Times New Roman" w:cs="Times New Roman"/>
          <w:sz w:val="24"/>
        </w:rPr>
        <w:t>uświadomio</w:t>
      </w:r>
      <w:r w:rsidR="00286398" w:rsidRPr="00EF6DBC">
        <w:rPr>
          <w:rFonts w:ascii="Times New Roman" w:eastAsia="Calibri" w:hAnsi="Times New Roman" w:cs="Times New Roman"/>
          <w:sz w:val="24"/>
        </w:rPr>
        <w:t>ne</w:t>
      </w:r>
      <w:r w:rsidR="00EF6DBC">
        <w:rPr>
          <w:rFonts w:ascii="Times New Roman" w:eastAsia="Calibri" w:hAnsi="Times New Roman" w:cs="Times New Roman"/>
          <w:sz w:val="24"/>
        </w:rPr>
        <w:t>;</w:t>
      </w:r>
    </w:p>
    <w:p w:rsidR="00120E76" w:rsidRPr="00286398" w:rsidRDefault="00286398" w:rsidP="00286398">
      <w:pPr>
        <w:pStyle w:val="Akapitzlist"/>
        <w:numPr>
          <w:ilvl w:val="0"/>
          <w:numId w:val="24"/>
        </w:numPr>
        <w:spacing w:before="120" w:after="120" w:line="360" w:lineRule="auto"/>
        <w:jc w:val="both"/>
        <w:rPr>
          <w:rFonts w:ascii="Times New Roman" w:eastAsia="Calibri" w:hAnsi="Times New Roman" w:cs="Times New Roman"/>
          <w:sz w:val="24"/>
        </w:rPr>
      </w:pPr>
      <w:r w:rsidRPr="00286398">
        <w:rPr>
          <w:rFonts w:ascii="Times New Roman" w:eastAsia="Calibri" w:hAnsi="Times New Roman" w:cs="Times New Roman"/>
          <w:sz w:val="24"/>
        </w:rPr>
        <w:t xml:space="preserve">Wypracowane wnioski </w:t>
      </w:r>
      <w:r w:rsidR="003463CE">
        <w:rPr>
          <w:rFonts w:ascii="Times New Roman" w:eastAsia="Calibri" w:hAnsi="Times New Roman" w:cs="Times New Roman"/>
          <w:sz w:val="24"/>
        </w:rPr>
        <w:t xml:space="preserve">zostaną wykorzystane </w:t>
      </w:r>
      <w:r w:rsidR="006954D0">
        <w:rPr>
          <w:rFonts w:ascii="Times New Roman" w:eastAsia="Calibri" w:hAnsi="Times New Roman" w:cs="Times New Roman"/>
          <w:sz w:val="24"/>
        </w:rPr>
        <w:t>w celu</w:t>
      </w:r>
      <w:r w:rsidRPr="00286398">
        <w:rPr>
          <w:rFonts w:ascii="Times New Roman" w:eastAsia="Calibri" w:hAnsi="Times New Roman" w:cs="Times New Roman"/>
          <w:sz w:val="24"/>
        </w:rPr>
        <w:t xml:space="preserve"> doskonalenia rozwiązań organizacyjnych</w:t>
      </w:r>
      <w:r w:rsidR="003463CE">
        <w:rPr>
          <w:rFonts w:ascii="Times New Roman" w:eastAsia="Calibri" w:hAnsi="Times New Roman" w:cs="Times New Roman"/>
          <w:sz w:val="24"/>
        </w:rPr>
        <w:t xml:space="preserve"> w </w:t>
      </w:r>
      <w:r w:rsidRPr="00286398">
        <w:rPr>
          <w:rFonts w:ascii="Times New Roman" w:eastAsia="Calibri" w:hAnsi="Times New Roman" w:cs="Times New Roman"/>
          <w:sz w:val="24"/>
        </w:rPr>
        <w:t>zakresie alarmowania, służ</w:t>
      </w:r>
      <w:r w:rsidR="00FB6833">
        <w:rPr>
          <w:rFonts w:ascii="Times New Roman" w:eastAsia="Calibri" w:hAnsi="Times New Roman" w:cs="Times New Roman"/>
          <w:sz w:val="24"/>
        </w:rPr>
        <w:t>ących Społeczności Uniwersytetu;</w:t>
      </w:r>
    </w:p>
    <w:p w:rsidR="00095E6F" w:rsidRPr="006140DB" w:rsidRDefault="00324FED" w:rsidP="003670A6">
      <w:pPr>
        <w:pStyle w:val="Akapitzlist"/>
        <w:numPr>
          <w:ilvl w:val="0"/>
          <w:numId w:val="24"/>
        </w:numPr>
        <w:spacing w:before="120" w:after="120" w:line="360" w:lineRule="auto"/>
        <w:jc w:val="both"/>
        <w:rPr>
          <w:rFonts w:ascii="Times New Roman" w:eastAsia="Calibri" w:hAnsi="Times New Roman" w:cs="Times New Roman"/>
          <w:sz w:val="24"/>
        </w:rPr>
      </w:pPr>
      <w:r>
        <w:rPr>
          <w:rFonts w:ascii="Times New Roman" w:eastAsia="Calibri" w:hAnsi="Times New Roman" w:cs="Times New Roman"/>
          <w:sz w:val="24"/>
        </w:rPr>
        <w:t>Podnoszone w trakcie gry decyzyjnej problemy natury technicznej są przedmiotem życzliwej troski władz uczelni, oczekują</w:t>
      </w:r>
      <w:r w:rsidR="00286398">
        <w:rPr>
          <w:rFonts w:ascii="Times New Roman" w:eastAsia="Calibri" w:hAnsi="Times New Roman" w:cs="Times New Roman"/>
          <w:sz w:val="24"/>
        </w:rPr>
        <w:t>cych</w:t>
      </w:r>
      <w:r>
        <w:rPr>
          <w:rFonts w:ascii="Times New Roman" w:eastAsia="Calibri" w:hAnsi="Times New Roman" w:cs="Times New Roman"/>
          <w:sz w:val="24"/>
        </w:rPr>
        <w:t xml:space="preserve"> na formalne wnioski ze strony </w:t>
      </w:r>
      <w:r w:rsidR="00286398">
        <w:rPr>
          <w:rFonts w:ascii="Times New Roman" w:eastAsia="Calibri" w:hAnsi="Times New Roman" w:cs="Times New Roman"/>
          <w:sz w:val="24"/>
        </w:rPr>
        <w:t xml:space="preserve">osób funkcyjnych </w:t>
      </w:r>
      <w:r w:rsidR="00FB6833">
        <w:rPr>
          <w:rFonts w:ascii="Times New Roman" w:eastAsia="Calibri" w:hAnsi="Times New Roman" w:cs="Times New Roman"/>
          <w:sz w:val="24"/>
        </w:rPr>
        <w:t xml:space="preserve">Uniwersytetu </w:t>
      </w:r>
      <w:r>
        <w:rPr>
          <w:rFonts w:ascii="Times New Roman" w:eastAsia="Calibri" w:hAnsi="Times New Roman" w:cs="Times New Roman"/>
          <w:sz w:val="24"/>
        </w:rPr>
        <w:t>odpowiedzialnych</w:t>
      </w:r>
      <w:r w:rsidR="00286398">
        <w:rPr>
          <w:rFonts w:ascii="Times New Roman" w:eastAsia="Calibri" w:hAnsi="Times New Roman" w:cs="Times New Roman"/>
          <w:sz w:val="24"/>
        </w:rPr>
        <w:t xml:space="preserve"> za </w:t>
      </w:r>
      <w:r w:rsidR="00EF6DBC">
        <w:rPr>
          <w:rFonts w:ascii="Times New Roman" w:eastAsia="Calibri" w:hAnsi="Times New Roman" w:cs="Times New Roman"/>
          <w:sz w:val="24"/>
        </w:rPr>
        <w:t xml:space="preserve">kwestie </w:t>
      </w:r>
      <w:r w:rsidR="00286398">
        <w:rPr>
          <w:rFonts w:ascii="Times New Roman" w:eastAsia="Calibri" w:hAnsi="Times New Roman" w:cs="Times New Roman"/>
          <w:sz w:val="24"/>
        </w:rPr>
        <w:t>natury technicznej</w:t>
      </w:r>
      <w:r>
        <w:rPr>
          <w:rFonts w:ascii="Times New Roman" w:eastAsia="Calibri" w:hAnsi="Times New Roman" w:cs="Times New Roman"/>
          <w:sz w:val="24"/>
        </w:rPr>
        <w:t>.</w:t>
      </w:r>
    </w:p>
    <w:sectPr w:rsidR="00095E6F" w:rsidRPr="006140DB" w:rsidSect="00FA4F2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F7" w:rsidRDefault="007E6FF7">
      <w:pPr>
        <w:spacing w:after="0" w:line="240" w:lineRule="auto"/>
      </w:pPr>
      <w:r>
        <w:separator/>
      </w:r>
    </w:p>
  </w:endnote>
  <w:endnote w:type="continuationSeparator" w:id="0">
    <w:p w:rsidR="007E6FF7" w:rsidRDefault="007E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01292"/>
      <w:docPartObj>
        <w:docPartGallery w:val="Page Numbers (Bottom of Page)"/>
        <w:docPartUnique/>
      </w:docPartObj>
    </w:sdtPr>
    <w:sdtEndPr/>
    <w:sdtContent>
      <w:p w:rsidR="00FA4F2A" w:rsidRDefault="00FA4F2A">
        <w:pPr>
          <w:pStyle w:val="Stopka"/>
          <w:jc w:val="right"/>
        </w:pPr>
        <w:r>
          <w:fldChar w:fldCharType="begin"/>
        </w:r>
        <w:r>
          <w:instrText>PAGE   \* MERGEFORMAT</w:instrText>
        </w:r>
        <w:r>
          <w:fldChar w:fldCharType="separate"/>
        </w:r>
        <w:r w:rsidR="00672062">
          <w:rPr>
            <w:noProof/>
          </w:rPr>
          <w:t>10</w:t>
        </w:r>
        <w:r>
          <w:fldChar w:fldCharType="end"/>
        </w:r>
      </w:p>
    </w:sdtContent>
  </w:sdt>
  <w:p w:rsidR="00672415" w:rsidRDefault="007E6F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F7" w:rsidRDefault="007E6FF7">
      <w:pPr>
        <w:spacing w:after="0" w:line="240" w:lineRule="auto"/>
      </w:pPr>
      <w:r>
        <w:separator/>
      </w:r>
    </w:p>
  </w:footnote>
  <w:footnote w:type="continuationSeparator" w:id="0">
    <w:p w:rsidR="007E6FF7" w:rsidRDefault="007E6FF7">
      <w:pPr>
        <w:spacing w:after="0" w:line="240" w:lineRule="auto"/>
      </w:pPr>
      <w:r>
        <w:continuationSeparator/>
      </w:r>
    </w:p>
  </w:footnote>
  <w:footnote w:id="1">
    <w:p w:rsidR="00C5294B" w:rsidRDefault="00C5294B" w:rsidP="00C5294B">
      <w:pPr>
        <w:pStyle w:val="Tekstprzypisudolnego"/>
        <w:jc w:val="both"/>
      </w:pPr>
      <w:r>
        <w:rPr>
          <w:rStyle w:val="Odwoanieprzypisudolnego"/>
        </w:rPr>
        <w:footnoteRef/>
      </w:r>
      <w:r>
        <w:t xml:space="preserve"> Dla lepszej przejrzystości </w:t>
      </w:r>
      <w:r w:rsidR="00A730AF">
        <w:t xml:space="preserve">zastosowane </w:t>
      </w:r>
      <w:r w:rsidR="00C03FDF">
        <w:t>są skróty myślowe</w:t>
      </w:r>
      <w:r>
        <w:t xml:space="preserve">. W tym przypadku „Miasto” oznacza Gminę Miejską Kraków </w:t>
      </w:r>
      <w:r w:rsidRPr="00C5294B">
        <w:t>(Wydział Bezpieczeństwa i Zarządzania Kryzysowego U</w:t>
      </w:r>
      <w:r w:rsidR="00A730AF">
        <w:t xml:space="preserve">rzędu </w:t>
      </w:r>
      <w:r w:rsidRPr="00C5294B">
        <w:t>M</w:t>
      </w:r>
      <w:r w:rsidR="00A730AF">
        <w:t xml:space="preserve">iasta </w:t>
      </w:r>
      <w:r w:rsidRPr="00C5294B">
        <w:t>K</w:t>
      </w:r>
      <w:r w:rsidR="00A730AF">
        <w:t>rakowa</w:t>
      </w:r>
      <w:r w:rsidRPr="00C5294B">
        <w:t>)</w:t>
      </w:r>
      <w:r w:rsidR="00A730AF">
        <w:t>.</w:t>
      </w:r>
    </w:p>
  </w:footnote>
  <w:footnote w:id="2">
    <w:p w:rsidR="00E53C34" w:rsidRDefault="00255E5F" w:rsidP="00E53C34">
      <w:pPr>
        <w:pStyle w:val="Tekstprzypisudolnego"/>
        <w:jc w:val="both"/>
      </w:pPr>
      <w:r>
        <w:rPr>
          <w:rStyle w:val="Odwoanieprzypisudolnego"/>
        </w:rPr>
        <w:footnoteRef/>
      </w:r>
      <w:r>
        <w:t xml:space="preserve"> </w:t>
      </w:r>
      <w:r w:rsidR="00E53C34">
        <w:t>Dz.U.1997.88.553 - Ustawa z dnia 6 czerwca 1997 r. - Kodeks karny Art. 162:</w:t>
      </w:r>
    </w:p>
    <w:p w:rsidR="00255E5F" w:rsidRDefault="00E53C34" w:rsidP="00E53C34">
      <w:pPr>
        <w:pStyle w:val="Tekstprzypisudolnego"/>
        <w:jc w:val="both"/>
      </w:pPr>
      <w:r>
        <w:t>§ 1. Kto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 podlega karze pozbawienia wolności do lat 3.</w:t>
      </w:r>
    </w:p>
  </w:footnote>
  <w:footnote w:id="3">
    <w:p w:rsidR="00EE7EDA" w:rsidRDefault="00C20C3A" w:rsidP="00EE7EDA">
      <w:pPr>
        <w:pStyle w:val="Tekstprzypisudolnego"/>
        <w:jc w:val="both"/>
      </w:pPr>
      <w:r>
        <w:rPr>
          <w:rStyle w:val="Odwoanieprzypisudolnego"/>
        </w:rPr>
        <w:footnoteRef/>
      </w:r>
      <w:r>
        <w:t xml:space="preserve"> </w:t>
      </w:r>
      <w:r w:rsidR="00EE7EDA">
        <w:t>USTAWA z dnia 27 lipca 2005 r. Prawo o szkolnictwie wyższym (Dz.U. 2005 Nr 164 poz. 1365):</w:t>
      </w:r>
    </w:p>
    <w:p w:rsidR="00EE7EDA" w:rsidRDefault="00EE7EDA" w:rsidP="00EE7EDA">
      <w:pPr>
        <w:pStyle w:val="Tekstprzypisudolnego"/>
        <w:jc w:val="both"/>
      </w:pPr>
      <w:r>
        <w:t>Art. 229. 1. Rektor, w razie powstania okoliczności uniemożliwiających normalne funkcjonowanie uczelni, może czasowo zawiesić zajęcia w uczelni lub w jej jednostkach organizacyjnych albo zarządzić czasowe zamknięcie uczelni lub jej jednostki organizacyjnej.</w:t>
      </w:r>
    </w:p>
    <w:p w:rsidR="00EE7EDA" w:rsidRDefault="00EE7EDA" w:rsidP="00EE7EDA">
      <w:pPr>
        <w:pStyle w:val="Tekstprzypisudolnego"/>
        <w:jc w:val="both"/>
      </w:pPr>
      <w:r>
        <w:t>2. Decyzję podjętą na podstawie ust. 1 rektor niezwłocznie przedstawia senatowi uczelni do zatwierdzenia. W przypadku odmowy zatwierdzenia tej decyzji przez senat, rektor zarządza wznowienie zajęć lub otwarcie uczelni lub jej jednostki organizacyjnej albo przedstawia sprawę do rozstrzygnięcia ministrowi właściwemu do spraw szkolnictwa wyższego, który podejmuje decyzję w ciągu siedmiu dni.</w:t>
      </w:r>
    </w:p>
    <w:p w:rsidR="00EE7EDA" w:rsidRDefault="00EE7EDA" w:rsidP="00EE7EDA">
      <w:pPr>
        <w:pStyle w:val="Tekstprzypisudolnego"/>
        <w:jc w:val="both"/>
      </w:pPr>
      <w:r>
        <w:t>3. Decyzję, o której mowa w ust. 1 i 2, podjętą z powodu zagrożenia bezpieczeństwa ludzi lub mienia w znacznych rozmiarach, wraz z uzasadnieniem, rektor niezwłocznie przekazuje do wiadomości:</w:t>
      </w:r>
    </w:p>
    <w:p w:rsidR="00EE7EDA" w:rsidRDefault="00EE7EDA" w:rsidP="00EE7EDA">
      <w:pPr>
        <w:pStyle w:val="Tekstprzypisudolnego"/>
        <w:jc w:val="both"/>
      </w:pPr>
      <w:r>
        <w:t>1) organów odpowiedzialnych za bezpieczeństwo, ochronę ludności i zarządzanie kryzysowe, o których mowa w odrębnych przepisach, właściwych ze względu na położenie uczelni lub jej jednostek organizacyjnych;</w:t>
      </w:r>
    </w:p>
    <w:p w:rsidR="00C20C3A" w:rsidRDefault="00EE7EDA" w:rsidP="00EE7EDA">
      <w:pPr>
        <w:pStyle w:val="Tekstprzypisudolnego"/>
        <w:jc w:val="both"/>
      </w:pPr>
      <w:r>
        <w:t>2) właściwego ministra nadzorującego, wskazanego w art.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9E2"/>
    <w:multiLevelType w:val="hybridMultilevel"/>
    <w:tmpl w:val="05748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81B86"/>
    <w:multiLevelType w:val="multilevel"/>
    <w:tmpl w:val="B2529C80"/>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C62558"/>
    <w:multiLevelType w:val="hybridMultilevel"/>
    <w:tmpl w:val="3B30033E"/>
    <w:lvl w:ilvl="0" w:tplc="5978C9B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41D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54076E"/>
    <w:multiLevelType w:val="hybridMultilevel"/>
    <w:tmpl w:val="9E524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77276"/>
    <w:multiLevelType w:val="hybridMultilevel"/>
    <w:tmpl w:val="5DD67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B58C2"/>
    <w:multiLevelType w:val="hybridMultilevel"/>
    <w:tmpl w:val="956EF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F421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E05958"/>
    <w:multiLevelType w:val="hybridMultilevel"/>
    <w:tmpl w:val="198A4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47655"/>
    <w:multiLevelType w:val="hybridMultilevel"/>
    <w:tmpl w:val="254AD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65233"/>
    <w:multiLevelType w:val="hybridMultilevel"/>
    <w:tmpl w:val="4F60A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5265C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044CFB"/>
    <w:multiLevelType w:val="multilevel"/>
    <w:tmpl w:val="4E7EB808"/>
    <w:lvl w:ilvl="0">
      <w:start w:val="1"/>
      <w:numFmt w:val="lowerLetter"/>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AA0D37"/>
    <w:multiLevelType w:val="hybridMultilevel"/>
    <w:tmpl w:val="6A6666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2F7AF3"/>
    <w:multiLevelType w:val="hybridMultilevel"/>
    <w:tmpl w:val="3F90F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FA68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274AB"/>
    <w:multiLevelType w:val="hybridMultilevel"/>
    <w:tmpl w:val="48C86D0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51712223"/>
    <w:multiLevelType w:val="hybridMultilevel"/>
    <w:tmpl w:val="B88435F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80595D"/>
    <w:multiLevelType w:val="hybridMultilevel"/>
    <w:tmpl w:val="0A800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4100B9"/>
    <w:multiLevelType w:val="hybridMultilevel"/>
    <w:tmpl w:val="F1CCA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AB1F23"/>
    <w:multiLevelType w:val="hybridMultilevel"/>
    <w:tmpl w:val="70EA1F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BC5D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55266F"/>
    <w:multiLevelType w:val="hybridMultilevel"/>
    <w:tmpl w:val="649AF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2F3DD1"/>
    <w:multiLevelType w:val="hybridMultilevel"/>
    <w:tmpl w:val="4D3C4850"/>
    <w:lvl w:ilvl="0" w:tplc="714A95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04099"/>
    <w:multiLevelType w:val="hybridMultilevel"/>
    <w:tmpl w:val="D152F7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AE36669"/>
    <w:multiLevelType w:val="hybridMultilevel"/>
    <w:tmpl w:val="0F2EB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582A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EC2090"/>
    <w:multiLevelType w:val="hybridMultilevel"/>
    <w:tmpl w:val="4FB8AC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117FA2"/>
    <w:multiLevelType w:val="hybridMultilevel"/>
    <w:tmpl w:val="66EE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9A68B5"/>
    <w:multiLevelType w:val="hybridMultilevel"/>
    <w:tmpl w:val="49F25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307006"/>
    <w:multiLevelType w:val="hybridMultilevel"/>
    <w:tmpl w:val="B5B68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0"/>
  </w:num>
  <w:num w:numId="4">
    <w:abstractNumId w:val="6"/>
  </w:num>
  <w:num w:numId="5">
    <w:abstractNumId w:val="18"/>
  </w:num>
  <w:num w:numId="6">
    <w:abstractNumId w:val="5"/>
  </w:num>
  <w:num w:numId="7">
    <w:abstractNumId w:val="9"/>
  </w:num>
  <w:num w:numId="8">
    <w:abstractNumId w:val="0"/>
  </w:num>
  <w:num w:numId="9">
    <w:abstractNumId w:val="7"/>
  </w:num>
  <w:num w:numId="10">
    <w:abstractNumId w:val="3"/>
  </w:num>
  <w:num w:numId="11">
    <w:abstractNumId w:val="15"/>
  </w:num>
  <w:num w:numId="12">
    <w:abstractNumId w:val="26"/>
  </w:num>
  <w:num w:numId="13">
    <w:abstractNumId w:val="2"/>
  </w:num>
  <w:num w:numId="14">
    <w:abstractNumId w:val="21"/>
  </w:num>
  <w:num w:numId="15">
    <w:abstractNumId w:val="11"/>
  </w:num>
  <w:num w:numId="16">
    <w:abstractNumId w:val="12"/>
  </w:num>
  <w:num w:numId="17">
    <w:abstractNumId w:val="20"/>
  </w:num>
  <w:num w:numId="18">
    <w:abstractNumId w:val="1"/>
  </w:num>
  <w:num w:numId="19">
    <w:abstractNumId w:val="14"/>
  </w:num>
  <w:num w:numId="20">
    <w:abstractNumId w:val="22"/>
  </w:num>
  <w:num w:numId="21">
    <w:abstractNumId w:val="13"/>
  </w:num>
  <w:num w:numId="22">
    <w:abstractNumId w:val="24"/>
  </w:num>
  <w:num w:numId="23">
    <w:abstractNumId w:val="8"/>
  </w:num>
  <w:num w:numId="24">
    <w:abstractNumId w:val="27"/>
  </w:num>
  <w:num w:numId="25">
    <w:abstractNumId w:val="10"/>
  </w:num>
  <w:num w:numId="26">
    <w:abstractNumId w:val="25"/>
  </w:num>
  <w:num w:numId="27">
    <w:abstractNumId w:val="4"/>
  </w:num>
  <w:num w:numId="28">
    <w:abstractNumId w:val="29"/>
  </w:num>
  <w:num w:numId="29">
    <w:abstractNumId w:val="23"/>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A5"/>
    <w:rsid w:val="00001870"/>
    <w:rsid w:val="00037300"/>
    <w:rsid w:val="000415AB"/>
    <w:rsid w:val="0005085B"/>
    <w:rsid w:val="00051E63"/>
    <w:rsid w:val="00053C1B"/>
    <w:rsid w:val="00056748"/>
    <w:rsid w:val="00070926"/>
    <w:rsid w:val="00074CBE"/>
    <w:rsid w:val="00084147"/>
    <w:rsid w:val="00095E6F"/>
    <w:rsid w:val="000A680E"/>
    <w:rsid w:val="000D548F"/>
    <w:rsid w:val="000E192A"/>
    <w:rsid w:val="000F1A1D"/>
    <w:rsid w:val="000F2951"/>
    <w:rsid w:val="000F5017"/>
    <w:rsid w:val="00100DFE"/>
    <w:rsid w:val="001108C5"/>
    <w:rsid w:val="0011549F"/>
    <w:rsid w:val="00115B7F"/>
    <w:rsid w:val="00120E76"/>
    <w:rsid w:val="0015187F"/>
    <w:rsid w:val="00166715"/>
    <w:rsid w:val="00170E72"/>
    <w:rsid w:val="001A519F"/>
    <w:rsid w:val="001B08BA"/>
    <w:rsid w:val="001B1FBB"/>
    <w:rsid w:val="001D5891"/>
    <w:rsid w:val="001D6ED5"/>
    <w:rsid w:val="00201F1C"/>
    <w:rsid w:val="00207CEE"/>
    <w:rsid w:val="00212D9B"/>
    <w:rsid w:val="00220FDE"/>
    <w:rsid w:val="0022776F"/>
    <w:rsid w:val="002517AD"/>
    <w:rsid w:val="00255E5F"/>
    <w:rsid w:val="00262751"/>
    <w:rsid w:val="002855E1"/>
    <w:rsid w:val="00286398"/>
    <w:rsid w:val="00287C39"/>
    <w:rsid w:val="00293013"/>
    <w:rsid w:val="002961FC"/>
    <w:rsid w:val="002C04E5"/>
    <w:rsid w:val="002E0F2F"/>
    <w:rsid w:val="00305FB1"/>
    <w:rsid w:val="00324FED"/>
    <w:rsid w:val="003463CE"/>
    <w:rsid w:val="0034795E"/>
    <w:rsid w:val="00351453"/>
    <w:rsid w:val="003670A6"/>
    <w:rsid w:val="003B1227"/>
    <w:rsid w:val="003B1DF2"/>
    <w:rsid w:val="003B439C"/>
    <w:rsid w:val="003F6B45"/>
    <w:rsid w:val="00411DA1"/>
    <w:rsid w:val="004131DB"/>
    <w:rsid w:val="00416B06"/>
    <w:rsid w:val="004353F9"/>
    <w:rsid w:val="004369A5"/>
    <w:rsid w:val="00471DA9"/>
    <w:rsid w:val="004A3D59"/>
    <w:rsid w:val="004B1AF2"/>
    <w:rsid w:val="004C233D"/>
    <w:rsid w:val="004D0FB5"/>
    <w:rsid w:val="004D3BB8"/>
    <w:rsid w:val="004F20B1"/>
    <w:rsid w:val="004F6158"/>
    <w:rsid w:val="004F6308"/>
    <w:rsid w:val="0050409E"/>
    <w:rsid w:val="00513FA8"/>
    <w:rsid w:val="0052704E"/>
    <w:rsid w:val="00536F8A"/>
    <w:rsid w:val="00537070"/>
    <w:rsid w:val="005631E8"/>
    <w:rsid w:val="005745A0"/>
    <w:rsid w:val="005A3915"/>
    <w:rsid w:val="005A6A00"/>
    <w:rsid w:val="005D0CFD"/>
    <w:rsid w:val="00607685"/>
    <w:rsid w:val="006140DB"/>
    <w:rsid w:val="00625000"/>
    <w:rsid w:val="006461E4"/>
    <w:rsid w:val="0066008D"/>
    <w:rsid w:val="00672062"/>
    <w:rsid w:val="006817B1"/>
    <w:rsid w:val="00684989"/>
    <w:rsid w:val="006954D0"/>
    <w:rsid w:val="006A73D2"/>
    <w:rsid w:val="006C514B"/>
    <w:rsid w:val="006E283A"/>
    <w:rsid w:val="006F4F1C"/>
    <w:rsid w:val="00701E82"/>
    <w:rsid w:val="007044A5"/>
    <w:rsid w:val="007122F0"/>
    <w:rsid w:val="007200A1"/>
    <w:rsid w:val="007331F5"/>
    <w:rsid w:val="007966AF"/>
    <w:rsid w:val="007A3BDA"/>
    <w:rsid w:val="007C5244"/>
    <w:rsid w:val="007C740B"/>
    <w:rsid w:val="007E343B"/>
    <w:rsid w:val="007E6FF7"/>
    <w:rsid w:val="00802AB8"/>
    <w:rsid w:val="00823F66"/>
    <w:rsid w:val="008508C4"/>
    <w:rsid w:val="008650A6"/>
    <w:rsid w:val="00877A20"/>
    <w:rsid w:val="008808C5"/>
    <w:rsid w:val="0089308D"/>
    <w:rsid w:val="008A5036"/>
    <w:rsid w:val="008E3CDD"/>
    <w:rsid w:val="009024A5"/>
    <w:rsid w:val="009201B0"/>
    <w:rsid w:val="0093148C"/>
    <w:rsid w:val="00970D66"/>
    <w:rsid w:val="00971180"/>
    <w:rsid w:val="00972F86"/>
    <w:rsid w:val="00985BBC"/>
    <w:rsid w:val="009C1CBC"/>
    <w:rsid w:val="009D0889"/>
    <w:rsid w:val="009D67C7"/>
    <w:rsid w:val="00A04E2A"/>
    <w:rsid w:val="00A10E8C"/>
    <w:rsid w:val="00A523A3"/>
    <w:rsid w:val="00A55761"/>
    <w:rsid w:val="00A6320D"/>
    <w:rsid w:val="00A71FD6"/>
    <w:rsid w:val="00A730AF"/>
    <w:rsid w:val="00A76AFB"/>
    <w:rsid w:val="00AC1D4D"/>
    <w:rsid w:val="00AC1EBF"/>
    <w:rsid w:val="00AC28D7"/>
    <w:rsid w:val="00AD535E"/>
    <w:rsid w:val="00AD6AE7"/>
    <w:rsid w:val="00B04927"/>
    <w:rsid w:val="00B16157"/>
    <w:rsid w:val="00B554D7"/>
    <w:rsid w:val="00B56A17"/>
    <w:rsid w:val="00B719B5"/>
    <w:rsid w:val="00BA34C4"/>
    <w:rsid w:val="00BA72AB"/>
    <w:rsid w:val="00BB3F5E"/>
    <w:rsid w:val="00BB5631"/>
    <w:rsid w:val="00BC5E83"/>
    <w:rsid w:val="00BD2461"/>
    <w:rsid w:val="00BD440E"/>
    <w:rsid w:val="00BF3B10"/>
    <w:rsid w:val="00C03FDF"/>
    <w:rsid w:val="00C176B2"/>
    <w:rsid w:val="00C17943"/>
    <w:rsid w:val="00C20C3A"/>
    <w:rsid w:val="00C5294B"/>
    <w:rsid w:val="00C70091"/>
    <w:rsid w:val="00C7260A"/>
    <w:rsid w:val="00C924EF"/>
    <w:rsid w:val="00C9425F"/>
    <w:rsid w:val="00C95633"/>
    <w:rsid w:val="00CD37AE"/>
    <w:rsid w:val="00CD7E6C"/>
    <w:rsid w:val="00CF0D34"/>
    <w:rsid w:val="00D136B8"/>
    <w:rsid w:val="00D25FF5"/>
    <w:rsid w:val="00D963A2"/>
    <w:rsid w:val="00DA4CFE"/>
    <w:rsid w:val="00DA7B23"/>
    <w:rsid w:val="00DB0723"/>
    <w:rsid w:val="00DB75F7"/>
    <w:rsid w:val="00DD52E2"/>
    <w:rsid w:val="00DE39F5"/>
    <w:rsid w:val="00E01CA3"/>
    <w:rsid w:val="00E11F3F"/>
    <w:rsid w:val="00E14C16"/>
    <w:rsid w:val="00E176DE"/>
    <w:rsid w:val="00E26EC5"/>
    <w:rsid w:val="00E40F0A"/>
    <w:rsid w:val="00E44E83"/>
    <w:rsid w:val="00E53C34"/>
    <w:rsid w:val="00E57F7C"/>
    <w:rsid w:val="00E6791D"/>
    <w:rsid w:val="00E828D1"/>
    <w:rsid w:val="00E973B4"/>
    <w:rsid w:val="00EA4E4D"/>
    <w:rsid w:val="00EB5221"/>
    <w:rsid w:val="00EC15D1"/>
    <w:rsid w:val="00EE2567"/>
    <w:rsid w:val="00EE7EDA"/>
    <w:rsid w:val="00EF5B2C"/>
    <w:rsid w:val="00EF6DBC"/>
    <w:rsid w:val="00F02236"/>
    <w:rsid w:val="00F13EC8"/>
    <w:rsid w:val="00F170D8"/>
    <w:rsid w:val="00F20092"/>
    <w:rsid w:val="00F52927"/>
    <w:rsid w:val="00F72663"/>
    <w:rsid w:val="00F74B35"/>
    <w:rsid w:val="00F769D8"/>
    <w:rsid w:val="00F804A5"/>
    <w:rsid w:val="00F92F24"/>
    <w:rsid w:val="00FA4F2A"/>
    <w:rsid w:val="00FB6833"/>
    <w:rsid w:val="00FC1581"/>
    <w:rsid w:val="00FC75B3"/>
    <w:rsid w:val="00FF0FCF"/>
    <w:rsid w:val="00FF6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48044-C949-4251-B5A9-D7563AB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D548F"/>
    <w:pPr>
      <w:tabs>
        <w:tab w:val="center" w:pos="4536"/>
        <w:tab w:val="right" w:pos="9072"/>
      </w:tabs>
      <w:spacing w:after="0" w:line="240" w:lineRule="auto"/>
      <w:ind w:firstLine="709"/>
    </w:pPr>
    <w:rPr>
      <w:rFonts w:ascii="Times New Roman" w:hAnsi="Times New Roman"/>
      <w:sz w:val="24"/>
    </w:rPr>
  </w:style>
  <w:style w:type="character" w:customStyle="1" w:styleId="StopkaZnak">
    <w:name w:val="Stopka Znak"/>
    <w:basedOn w:val="Domylnaczcionkaakapitu"/>
    <w:link w:val="Stopka"/>
    <w:uiPriority w:val="99"/>
    <w:rsid w:val="000D548F"/>
    <w:rPr>
      <w:rFonts w:ascii="Times New Roman" w:hAnsi="Times New Roman"/>
      <w:sz w:val="24"/>
    </w:rPr>
  </w:style>
  <w:style w:type="paragraph" w:styleId="Akapitzlist">
    <w:name w:val="List Paragraph"/>
    <w:basedOn w:val="Normalny"/>
    <w:uiPriority w:val="34"/>
    <w:qFormat/>
    <w:rsid w:val="003B1227"/>
    <w:pPr>
      <w:ind w:left="720"/>
      <w:contextualSpacing/>
    </w:pPr>
  </w:style>
  <w:style w:type="table" w:styleId="Tabela-Siatka">
    <w:name w:val="Table Grid"/>
    <w:basedOn w:val="Standardowy"/>
    <w:uiPriority w:val="39"/>
    <w:rsid w:val="0098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A50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03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20C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C3A"/>
    <w:rPr>
      <w:sz w:val="20"/>
      <w:szCs w:val="20"/>
    </w:rPr>
  </w:style>
  <w:style w:type="character" w:styleId="Odwoanieprzypisudolnego">
    <w:name w:val="footnote reference"/>
    <w:basedOn w:val="Domylnaczcionkaakapitu"/>
    <w:uiPriority w:val="99"/>
    <w:semiHidden/>
    <w:unhideWhenUsed/>
    <w:rsid w:val="00C20C3A"/>
    <w:rPr>
      <w:vertAlign w:val="superscript"/>
    </w:rPr>
  </w:style>
  <w:style w:type="paragraph" w:styleId="Tekstprzypisukocowego">
    <w:name w:val="endnote text"/>
    <w:basedOn w:val="Normalny"/>
    <w:link w:val="TekstprzypisukocowegoZnak"/>
    <w:uiPriority w:val="99"/>
    <w:semiHidden/>
    <w:unhideWhenUsed/>
    <w:rsid w:val="00EE25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567"/>
    <w:rPr>
      <w:sz w:val="20"/>
      <w:szCs w:val="20"/>
    </w:rPr>
  </w:style>
  <w:style w:type="character" w:styleId="Odwoanieprzypisukocowego">
    <w:name w:val="endnote reference"/>
    <w:basedOn w:val="Domylnaczcionkaakapitu"/>
    <w:uiPriority w:val="99"/>
    <w:semiHidden/>
    <w:unhideWhenUsed/>
    <w:rsid w:val="00EE2567"/>
    <w:rPr>
      <w:vertAlign w:val="superscript"/>
    </w:rPr>
  </w:style>
  <w:style w:type="paragraph" w:styleId="Nagwek">
    <w:name w:val="header"/>
    <w:basedOn w:val="Normalny"/>
    <w:link w:val="NagwekZnak"/>
    <w:uiPriority w:val="99"/>
    <w:unhideWhenUsed/>
    <w:rsid w:val="00FF62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F1E4-4811-4C26-B7AD-DA0605BA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11</Pages>
  <Words>2819</Words>
  <Characters>16914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MrozekA</dc:creator>
  <cp:keywords/>
  <dc:description/>
  <cp:lastModifiedBy>MrozekA</cp:lastModifiedBy>
  <cp:revision>85</cp:revision>
  <cp:lastPrinted>2016-04-26T06:45:00Z</cp:lastPrinted>
  <dcterms:created xsi:type="dcterms:W3CDTF">2016-04-20T06:09:00Z</dcterms:created>
  <dcterms:modified xsi:type="dcterms:W3CDTF">2016-04-28T09:54:00Z</dcterms:modified>
</cp:coreProperties>
</file>